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3B00" w14:textId="77777777" w:rsidR="00EF3BBD" w:rsidRDefault="00EF3BBD" w:rsidP="00EF3BBD">
      <w:pPr>
        <w:jc w:val="center"/>
        <w:rPr>
          <w:b/>
          <w:color w:val="000000"/>
          <w:sz w:val="48"/>
          <w:szCs w:val="48"/>
        </w:rPr>
      </w:pPr>
    </w:p>
    <w:p w14:paraId="48954FA8" w14:textId="77777777" w:rsidR="00EF3BBD" w:rsidRDefault="00EF3BBD" w:rsidP="00EF3BBD">
      <w:pPr>
        <w:jc w:val="center"/>
        <w:rPr>
          <w:b/>
          <w:color w:val="000000"/>
          <w:sz w:val="48"/>
          <w:szCs w:val="48"/>
        </w:rPr>
      </w:pPr>
    </w:p>
    <w:p w14:paraId="231DC603" w14:textId="77777777" w:rsidR="00EF3BBD" w:rsidRDefault="00EF3BBD" w:rsidP="00EF3BBD">
      <w:pPr>
        <w:jc w:val="center"/>
        <w:rPr>
          <w:b/>
          <w:color w:val="000000"/>
          <w:sz w:val="48"/>
          <w:szCs w:val="48"/>
        </w:rPr>
      </w:pPr>
    </w:p>
    <w:p w14:paraId="48421CBC" w14:textId="77777777" w:rsidR="00EF3BBD" w:rsidRDefault="00EF3BBD" w:rsidP="00EF3BBD">
      <w:pPr>
        <w:jc w:val="center"/>
        <w:rPr>
          <w:b/>
          <w:color w:val="000000"/>
          <w:sz w:val="48"/>
          <w:szCs w:val="48"/>
        </w:rPr>
      </w:pPr>
    </w:p>
    <w:p w14:paraId="2B552241" w14:textId="77777777" w:rsidR="00EF3BBD" w:rsidRDefault="00EF3BBD" w:rsidP="00EF3BBD">
      <w:pPr>
        <w:jc w:val="center"/>
        <w:rPr>
          <w:b/>
          <w:color w:val="000000"/>
          <w:sz w:val="48"/>
          <w:szCs w:val="48"/>
        </w:rPr>
      </w:pPr>
    </w:p>
    <w:p w14:paraId="7C0FD5CD" w14:textId="77777777" w:rsidR="00EF3BBD" w:rsidRDefault="00EF3BBD" w:rsidP="00EF3BBD">
      <w:pPr>
        <w:jc w:val="center"/>
        <w:rPr>
          <w:b/>
          <w:color w:val="000000"/>
          <w:sz w:val="48"/>
          <w:szCs w:val="48"/>
        </w:rPr>
      </w:pPr>
    </w:p>
    <w:p w14:paraId="068A108A" w14:textId="77777777" w:rsidR="00EF3BBD" w:rsidRDefault="00EF3BBD" w:rsidP="00EF3BBD">
      <w:pPr>
        <w:jc w:val="center"/>
        <w:rPr>
          <w:b/>
          <w:color w:val="000000"/>
          <w:sz w:val="48"/>
          <w:szCs w:val="48"/>
        </w:rPr>
      </w:pPr>
      <w:r>
        <w:rPr>
          <w:rFonts w:hint="eastAsia"/>
          <w:b/>
          <w:color w:val="000000"/>
          <w:sz w:val="48"/>
          <w:szCs w:val="48"/>
        </w:rPr>
        <w:t>深圳大学附属教育集团后海小学</w:t>
      </w:r>
    </w:p>
    <w:p w14:paraId="79A9235E" w14:textId="1123E53E" w:rsidR="00EF3BBD" w:rsidRDefault="006A2EB2" w:rsidP="00EF3BBD">
      <w:pPr>
        <w:jc w:val="center"/>
        <w:rPr>
          <w:b/>
          <w:color w:val="000000"/>
          <w:sz w:val="48"/>
          <w:szCs w:val="48"/>
        </w:rPr>
      </w:pPr>
      <w:r>
        <w:rPr>
          <w:rFonts w:hint="eastAsia"/>
          <w:b/>
          <w:color w:val="000000"/>
          <w:sz w:val="48"/>
          <w:szCs w:val="48"/>
        </w:rPr>
        <w:t>校园绿化提升服务</w:t>
      </w:r>
    </w:p>
    <w:p w14:paraId="68BED7EA" w14:textId="77777777" w:rsidR="00EF3BBD" w:rsidRDefault="00EF3BBD" w:rsidP="00EF3BBD">
      <w:pPr>
        <w:jc w:val="center"/>
        <w:rPr>
          <w:b/>
          <w:color w:val="000000"/>
          <w:sz w:val="48"/>
          <w:szCs w:val="48"/>
        </w:rPr>
      </w:pPr>
    </w:p>
    <w:p w14:paraId="7C6E1521" w14:textId="77777777" w:rsidR="00EF3BBD" w:rsidRDefault="00EF3BBD" w:rsidP="00EF3BBD">
      <w:pPr>
        <w:jc w:val="center"/>
        <w:rPr>
          <w:b/>
          <w:color w:val="000000"/>
          <w:sz w:val="84"/>
          <w:szCs w:val="84"/>
        </w:rPr>
      </w:pPr>
      <w:r>
        <w:rPr>
          <w:rFonts w:hint="eastAsia"/>
          <w:b/>
          <w:color w:val="000000"/>
          <w:sz w:val="48"/>
          <w:szCs w:val="48"/>
        </w:rPr>
        <w:t>招标文件</w:t>
      </w:r>
    </w:p>
    <w:p w14:paraId="262D8D20" w14:textId="77777777" w:rsidR="00EF3BBD" w:rsidRDefault="00EF3BBD" w:rsidP="00EF3BBD">
      <w:pPr>
        <w:ind w:firstLineChars="196" w:firstLine="551"/>
        <w:rPr>
          <w:b/>
          <w:color w:val="000000"/>
          <w:sz w:val="28"/>
          <w:szCs w:val="28"/>
        </w:rPr>
      </w:pPr>
    </w:p>
    <w:p w14:paraId="3C8BBB19" w14:textId="77777777" w:rsidR="00EF3BBD" w:rsidRDefault="00EF3BBD" w:rsidP="00EF3BBD">
      <w:pPr>
        <w:jc w:val="center"/>
        <w:rPr>
          <w:rFonts w:ascii="黑体" w:eastAsia="黑体"/>
          <w:color w:val="000000"/>
          <w:sz w:val="36"/>
          <w:szCs w:val="36"/>
        </w:rPr>
      </w:pPr>
    </w:p>
    <w:tbl>
      <w:tblPr>
        <w:tblW w:w="7938" w:type="dxa"/>
        <w:jc w:val="center"/>
        <w:tblCellSpacing w:w="0" w:type="dxa"/>
        <w:tblCellMar>
          <w:top w:w="45" w:type="dxa"/>
          <w:left w:w="45" w:type="dxa"/>
          <w:bottom w:w="45" w:type="dxa"/>
          <w:right w:w="45" w:type="dxa"/>
        </w:tblCellMar>
        <w:tblLook w:val="04A0" w:firstRow="1" w:lastRow="0" w:firstColumn="1" w:lastColumn="0" w:noHBand="0" w:noVBand="1"/>
      </w:tblPr>
      <w:tblGrid>
        <w:gridCol w:w="2722"/>
        <w:gridCol w:w="5216"/>
      </w:tblGrid>
      <w:tr w:rsidR="00EF3BBD" w14:paraId="4ED9B8AF" w14:textId="77777777" w:rsidTr="00EF3BBD">
        <w:trPr>
          <w:trHeight w:val="737"/>
          <w:tblCellSpacing w:w="0" w:type="dxa"/>
          <w:jc w:val="center"/>
        </w:trPr>
        <w:tc>
          <w:tcPr>
            <w:tcW w:w="2722" w:type="dxa"/>
            <w:vAlign w:val="center"/>
          </w:tcPr>
          <w:p w14:paraId="579589F1" w14:textId="77777777" w:rsidR="00EF3BBD" w:rsidRDefault="00EF3BBD">
            <w:pPr>
              <w:jc w:val="right"/>
              <w:rPr>
                <w:sz w:val="30"/>
                <w:szCs w:val="30"/>
              </w:rPr>
            </w:pPr>
          </w:p>
          <w:p w14:paraId="1ED9D6EB" w14:textId="77777777" w:rsidR="00EF3BBD" w:rsidRDefault="00EF3BBD">
            <w:pPr>
              <w:jc w:val="right"/>
              <w:rPr>
                <w:sz w:val="30"/>
                <w:szCs w:val="30"/>
              </w:rPr>
            </w:pPr>
            <w:r>
              <w:rPr>
                <w:rFonts w:hint="eastAsia"/>
                <w:sz w:val="30"/>
                <w:szCs w:val="30"/>
              </w:rPr>
              <w:t>项目编号：</w:t>
            </w:r>
          </w:p>
        </w:tc>
        <w:tc>
          <w:tcPr>
            <w:tcW w:w="0" w:type="auto"/>
            <w:vAlign w:val="center"/>
            <w:hideMark/>
          </w:tcPr>
          <w:p w14:paraId="2616AC38" w14:textId="77777777" w:rsidR="00EF3BBD" w:rsidRDefault="00EF3BBD">
            <w:pPr>
              <w:rPr>
                <w:rFonts w:ascii="Times New Roman" w:hAnsi="Times New Roman" w:cs="Times New Roman"/>
                <w:sz w:val="20"/>
                <w:szCs w:val="20"/>
              </w:rPr>
            </w:pPr>
          </w:p>
        </w:tc>
      </w:tr>
      <w:tr w:rsidR="00EF3BBD" w14:paraId="60A95276" w14:textId="77777777" w:rsidTr="00EF3BBD">
        <w:trPr>
          <w:trHeight w:val="737"/>
          <w:tblCellSpacing w:w="0" w:type="dxa"/>
          <w:jc w:val="center"/>
        </w:trPr>
        <w:tc>
          <w:tcPr>
            <w:tcW w:w="0" w:type="auto"/>
            <w:vAlign w:val="center"/>
            <w:hideMark/>
          </w:tcPr>
          <w:p w14:paraId="118EF156" w14:textId="77777777" w:rsidR="00EF3BBD" w:rsidRDefault="00EF3BBD">
            <w:pPr>
              <w:jc w:val="right"/>
              <w:rPr>
                <w:sz w:val="30"/>
                <w:szCs w:val="30"/>
              </w:rPr>
            </w:pPr>
            <w:r>
              <w:rPr>
                <w:rFonts w:hint="eastAsia"/>
                <w:sz w:val="30"/>
                <w:szCs w:val="30"/>
              </w:rPr>
              <w:t>项目名称：</w:t>
            </w:r>
          </w:p>
        </w:tc>
        <w:tc>
          <w:tcPr>
            <w:tcW w:w="0" w:type="auto"/>
            <w:vAlign w:val="center"/>
            <w:hideMark/>
          </w:tcPr>
          <w:p w14:paraId="33CD28F7" w14:textId="091A20DA" w:rsidR="00EF3BBD" w:rsidRDefault="00EF3BBD" w:rsidP="00EF3BBD">
            <w:pPr>
              <w:rPr>
                <w:sz w:val="30"/>
                <w:szCs w:val="30"/>
              </w:rPr>
            </w:pPr>
            <w:r>
              <w:rPr>
                <w:rFonts w:hint="eastAsia"/>
                <w:sz w:val="30"/>
                <w:szCs w:val="30"/>
              </w:rPr>
              <w:t>深圳大学师范学院附属后海小学</w:t>
            </w:r>
            <w:r w:rsidR="006A2EB2">
              <w:rPr>
                <w:rFonts w:hint="eastAsia"/>
                <w:sz w:val="30"/>
                <w:szCs w:val="30"/>
              </w:rPr>
              <w:t>校园绿化提升服务</w:t>
            </w:r>
            <w:r>
              <w:rPr>
                <w:rFonts w:hint="eastAsia"/>
                <w:sz w:val="30"/>
                <w:szCs w:val="30"/>
              </w:rPr>
              <w:t xml:space="preserve">       </w:t>
            </w:r>
          </w:p>
        </w:tc>
      </w:tr>
      <w:tr w:rsidR="00EF3BBD" w14:paraId="572863BF" w14:textId="77777777" w:rsidTr="00EF3BBD">
        <w:trPr>
          <w:trHeight w:val="737"/>
          <w:tblCellSpacing w:w="0" w:type="dxa"/>
          <w:jc w:val="center"/>
        </w:trPr>
        <w:tc>
          <w:tcPr>
            <w:tcW w:w="0" w:type="auto"/>
            <w:vAlign w:val="center"/>
            <w:hideMark/>
          </w:tcPr>
          <w:p w14:paraId="5ACD64B0" w14:textId="77777777" w:rsidR="00EF3BBD" w:rsidRDefault="00EF3BBD">
            <w:pPr>
              <w:jc w:val="right"/>
              <w:rPr>
                <w:sz w:val="30"/>
                <w:szCs w:val="30"/>
              </w:rPr>
            </w:pPr>
            <w:r>
              <w:rPr>
                <w:rFonts w:hint="eastAsia"/>
                <w:sz w:val="30"/>
                <w:szCs w:val="30"/>
              </w:rPr>
              <w:t>项目类型：</w:t>
            </w:r>
          </w:p>
        </w:tc>
        <w:tc>
          <w:tcPr>
            <w:tcW w:w="0" w:type="auto"/>
            <w:vAlign w:val="center"/>
            <w:hideMark/>
          </w:tcPr>
          <w:p w14:paraId="149C9C64" w14:textId="7525BB1A" w:rsidR="00EF3BBD" w:rsidRDefault="006A2EB2">
            <w:pPr>
              <w:rPr>
                <w:sz w:val="30"/>
                <w:szCs w:val="30"/>
              </w:rPr>
            </w:pPr>
            <w:r>
              <w:rPr>
                <w:rFonts w:hint="eastAsia"/>
                <w:sz w:val="30"/>
                <w:szCs w:val="30"/>
              </w:rPr>
              <w:t>服务</w:t>
            </w:r>
            <w:r w:rsidR="00EF3BBD">
              <w:rPr>
                <w:rFonts w:hint="eastAsia"/>
                <w:sz w:val="30"/>
                <w:szCs w:val="30"/>
              </w:rPr>
              <w:t>类</w:t>
            </w:r>
          </w:p>
        </w:tc>
      </w:tr>
      <w:tr w:rsidR="00EF3BBD" w14:paraId="42132C1E" w14:textId="77777777" w:rsidTr="00EF3BBD">
        <w:trPr>
          <w:trHeight w:val="737"/>
          <w:tblCellSpacing w:w="0" w:type="dxa"/>
          <w:jc w:val="center"/>
        </w:trPr>
        <w:tc>
          <w:tcPr>
            <w:tcW w:w="0" w:type="auto"/>
            <w:vAlign w:val="center"/>
            <w:hideMark/>
          </w:tcPr>
          <w:p w14:paraId="438771CD" w14:textId="77777777" w:rsidR="00EF3BBD" w:rsidRDefault="00EF3BBD">
            <w:pPr>
              <w:jc w:val="right"/>
              <w:rPr>
                <w:sz w:val="30"/>
                <w:szCs w:val="30"/>
              </w:rPr>
            </w:pPr>
            <w:r>
              <w:rPr>
                <w:rFonts w:hint="eastAsia"/>
                <w:sz w:val="30"/>
                <w:szCs w:val="30"/>
              </w:rPr>
              <w:t>采购方式：</w:t>
            </w:r>
          </w:p>
        </w:tc>
        <w:tc>
          <w:tcPr>
            <w:tcW w:w="0" w:type="auto"/>
            <w:vAlign w:val="center"/>
            <w:hideMark/>
          </w:tcPr>
          <w:p w14:paraId="3E259007" w14:textId="77777777" w:rsidR="00EF3BBD" w:rsidRDefault="00EF3BBD">
            <w:pPr>
              <w:rPr>
                <w:sz w:val="30"/>
                <w:szCs w:val="30"/>
              </w:rPr>
            </w:pPr>
            <w:r>
              <w:rPr>
                <w:rFonts w:hint="eastAsia"/>
                <w:sz w:val="30"/>
                <w:szCs w:val="30"/>
              </w:rPr>
              <w:t>公开招标</w:t>
            </w:r>
          </w:p>
        </w:tc>
      </w:tr>
      <w:tr w:rsidR="00EF3BBD" w14:paraId="49F8EFBC" w14:textId="77777777" w:rsidTr="00EF3BBD">
        <w:trPr>
          <w:trHeight w:val="737"/>
          <w:tblCellSpacing w:w="0" w:type="dxa"/>
          <w:jc w:val="center"/>
        </w:trPr>
        <w:tc>
          <w:tcPr>
            <w:tcW w:w="0" w:type="auto"/>
            <w:vAlign w:val="center"/>
            <w:hideMark/>
          </w:tcPr>
          <w:p w14:paraId="749050FD" w14:textId="77777777" w:rsidR="00EF3BBD" w:rsidRDefault="00EF3BBD">
            <w:pPr>
              <w:jc w:val="right"/>
              <w:rPr>
                <w:sz w:val="30"/>
                <w:szCs w:val="30"/>
              </w:rPr>
            </w:pPr>
            <w:r>
              <w:rPr>
                <w:rFonts w:hint="eastAsia"/>
                <w:sz w:val="30"/>
                <w:szCs w:val="30"/>
              </w:rPr>
              <w:t>货币类型：</w:t>
            </w:r>
          </w:p>
        </w:tc>
        <w:tc>
          <w:tcPr>
            <w:tcW w:w="0" w:type="auto"/>
            <w:vAlign w:val="center"/>
            <w:hideMark/>
          </w:tcPr>
          <w:p w14:paraId="5F7FEECC" w14:textId="77777777" w:rsidR="00EF3BBD" w:rsidRDefault="00EF3BBD">
            <w:pPr>
              <w:rPr>
                <w:sz w:val="30"/>
                <w:szCs w:val="30"/>
              </w:rPr>
            </w:pPr>
            <w:r>
              <w:rPr>
                <w:rFonts w:hint="eastAsia"/>
                <w:sz w:val="30"/>
                <w:szCs w:val="30"/>
              </w:rPr>
              <w:t>人民币</w:t>
            </w:r>
          </w:p>
        </w:tc>
      </w:tr>
      <w:tr w:rsidR="00EF3BBD" w14:paraId="36B222BB" w14:textId="77777777" w:rsidTr="00EF3BBD">
        <w:trPr>
          <w:trHeight w:val="737"/>
          <w:tblCellSpacing w:w="0" w:type="dxa"/>
          <w:jc w:val="center"/>
        </w:trPr>
        <w:tc>
          <w:tcPr>
            <w:tcW w:w="0" w:type="auto"/>
            <w:vAlign w:val="center"/>
            <w:hideMark/>
          </w:tcPr>
          <w:p w14:paraId="6E11E127" w14:textId="77777777" w:rsidR="00EF3BBD" w:rsidRDefault="00EF3BBD">
            <w:pPr>
              <w:jc w:val="right"/>
              <w:rPr>
                <w:sz w:val="30"/>
                <w:szCs w:val="30"/>
              </w:rPr>
            </w:pPr>
            <w:r>
              <w:rPr>
                <w:rFonts w:hint="eastAsia"/>
                <w:sz w:val="30"/>
                <w:szCs w:val="30"/>
              </w:rPr>
              <w:t>评标方法：</w:t>
            </w:r>
          </w:p>
        </w:tc>
        <w:tc>
          <w:tcPr>
            <w:tcW w:w="0" w:type="auto"/>
            <w:vAlign w:val="center"/>
            <w:hideMark/>
          </w:tcPr>
          <w:p w14:paraId="3EF7778D" w14:textId="005408B2" w:rsidR="00EF3BBD" w:rsidRDefault="00EF3BBD">
            <w:pPr>
              <w:rPr>
                <w:sz w:val="30"/>
                <w:szCs w:val="30"/>
              </w:rPr>
            </w:pPr>
            <w:r>
              <w:rPr>
                <w:rFonts w:hint="eastAsia"/>
                <w:sz w:val="30"/>
                <w:szCs w:val="30"/>
              </w:rPr>
              <w:t>综合评分法</w:t>
            </w:r>
          </w:p>
        </w:tc>
      </w:tr>
    </w:tbl>
    <w:p w14:paraId="6AEB36D9" w14:textId="77777777" w:rsidR="00E470DF" w:rsidRDefault="00E470DF" w:rsidP="002943B2"/>
    <w:p w14:paraId="5CA417A5" w14:textId="011D6774" w:rsidR="00473CAD" w:rsidRDefault="00473CAD">
      <w:pPr>
        <w:rPr>
          <w:rFonts w:asciiTheme="majorHAnsi" w:hAnsiTheme="majorHAnsi" w:cstheme="majorBidi"/>
          <w:b/>
          <w:bCs/>
          <w:kern w:val="28"/>
          <w:sz w:val="32"/>
          <w:szCs w:val="32"/>
        </w:rPr>
      </w:pPr>
      <w:r>
        <w:br w:type="page"/>
      </w:r>
    </w:p>
    <w:p w14:paraId="74494645" w14:textId="249B5307" w:rsidR="00473CAD" w:rsidRDefault="00473CAD" w:rsidP="00473CAD">
      <w:pPr>
        <w:pStyle w:val="aff7"/>
      </w:pPr>
      <w:r>
        <w:rPr>
          <w:rFonts w:hint="eastAsia"/>
        </w:rPr>
        <w:lastRenderedPageBreak/>
        <w:t>第一章</w:t>
      </w:r>
      <w:r>
        <w:t xml:space="preserve"> </w:t>
      </w:r>
      <w:r>
        <w:rPr>
          <w:rFonts w:hint="eastAsia"/>
        </w:rPr>
        <w:t>评标信息</w:t>
      </w:r>
    </w:p>
    <w:p w14:paraId="3A19BDC7" w14:textId="77777777" w:rsidR="00473CAD" w:rsidRDefault="00473CAD" w:rsidP="00473CAD">
      <w:pPr>
        <w:rPr>
          <w:rFonts w:ascii="Arial" w:eastAsia="黑体" w:hAnsi="Arial"/>
          <w:b/>
          <w:bCs/>
          <w:kern w:val="2"/>
          <w:sz w:val="28"/>
          <w:szCs w:val="28"/>
        </w:rPr>
      </w:pP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8842"/>
        <w:gridCol w:w="340"/>
      </w:tblGrid>
      <w:tr w:rsidR="00473CAD" w14:paraId="13221391" w14:textId="77777777" w:rsidTr="0053684F">
        <w:trPr>
          <w:tblCellSpacing w:w="0" w:type="dxa"/>
          <w:jc w:val="center"/>
        </w:trPr>
        <w:tc>
          <w:tcPr>
            <w:tcW w:w="0" w:type="auto"/>
            <w:vAlign w:val="center"/>
            <w:hideMark/>
          </w:tcPr>
          <w:p w14:paraId="089246C0" w14:textId="77777777" w:rsidR="00473CAD" w:rsidRDefault="00473CAD" w:rsidP="0053684F">
            <w:pPr>
              <w:rPr>
                <w:rFonts w:asciiTheme="minorEastAsia" w:eastAsiaTheme="minorEastAsia" w:hAnsiTheme="minorEastAsia"/>
                <w:b/>
                <w:bCs/>
              </w:rPr>
            </w:pPr>
            <w:r>
              <w:rPr>
                <w:rFonts w:asciiTheme="minorEastAsia" w:eastAsiaTheme="minorEastAsia" w:hAnsiTheme="minorEastAsia" w:hint="eastAsia"/>
                <w:b/>
                <w:bCs/>
              </w:rPr>
              <w:t>评标方法：综合评分法（新价格分算法）</w:t>
            </w:r>
          </w:p>
        </w:tc>
        <w:tc>
          <w:tcPr>
            <w:tcW w:w="0" w:type="auto"/>
            <w:vAlign w:val="center"/>
            <w:hideMark/>
          </w:tcPr>
          <w:p w14:paraId="6EB0E3DA" w14:textId="77777777" w:rsidR="00473CAD" w:rsidRDefault="00473CAD" w:rsidP="0053684F">
            <w:pPr>
              <w:rPr>
                <w:rFonts w:ascii="Times New Roman" w:hAnsi="Times New Roman" w:cs="Times New Roman"/>
                <w:sz w:val="20"/>
                <w:szCs w:val="20"/>
              </w:rPr>
            </w:pPr>
          </w:p>
        </w:tc>
      </w:tr>
      <w:tr w:rsidR="00473CAD" w14:paraId="5EF95BAD" w14:textId="77777777" w:rsidTr="0053684F">
        <w:trPr>
          <w:trHeight w:val="9027"/>
          <w:tblCellSpacing w:w="0" w:type="dxa"/>
          <w:jc w:val="center"/>
        </w:trPr>
        <w:tc>
          <w:tcPr>
            <w:tcW w:w="0" w:type="auto"/>
            <w:gridSpan w:val="2"/>
            <w:vAlign w:val="center"/>
          </w:tcPr>
          <w:p w14:paraId="1D554E69" w14:textId="77777777" w:rsidR="00473CAD" w:rsidRDefault="00473CAD" w:rsidP="0053684F">
            <w:pPr>
              <w:pStyle w:val="afb"/>
              <w:numPr>
                <w:ilvl w:val="0"/>
                <w:numId w:val="34"/>
              </w:numPr>
              <w:ind w:left="0" w:firstLineChars="200" w:firstLine="480"/>
              <w:rPr>
                <w:rFonts w:asciiTheme="minorEastAsia" w:eastAsiaTheme="minorEastAsia" w:hAnsiTheme="minorEastAsia"/>
              </w:rPr>
            </w:pPr>
            <w:r>
              <w:rPr>
                <w:rFonts w:asciiTheme="minorEastAsia" w:eastAsiaTheme="minorEastAsia" w:hAnsiTheme="minorEastAsia" w:hint="eastAsia"/>
              </w:rPr>
              <w:t>综合评分法，是指投标文件满足招标文件全部实质性要求，</w:t>
            </w:r>
            <w:proofErr w:type="gramStart"/>
            <w:r>
              <w:rPr>
                <w:rFonts w:asciiTheme="minorEastAsia" w:eastAsiaTheme="minorEastAsia" w:hAnsiTheme="minorEastAsia" w:hint="eastAsia"/>
              </w:rPr>
              <w:t>且按照</w:t>
            </w:r>
            <w:proofErr w:type="gramEnd"/>
            <w:r>
              <w:rPr>
                <w:rFonts w:asciiTheme="minorEastAsia" w:eastAsiaTheme="minorEastAsia" w:hAnsiTheme="minorEastAsia" w:hint="eastAsia"/>
              </w:rPr>
              <w:t xml:space="preserve">评审因素的量化指标评审得分最高的投标人为中标候选人的评标方法。 </w:t>
            </w:r>
          </w:p>
          <w:p w14:paraId="6CADD67A" w14:textId="77777777" w:rsidR="00473CAD" w:rsidRDefault="00473CAD" w:rsidP="0053684F">
            <w:pPr>
              <w:pStyle w:val="afb"/>
              <w:numPr>
                <w:ilvl w:val="0"/>
                <w:numId w:val="34"/>
              </w:numPr>
              <w:ind w:left="0" w:firstLineChars="200" w:firstLine="480"/>
              <w:rPr>
                <w:rFonts w:asciiTheme="minorEastAsia" w:eastAsiaTheme="minorEastAsia" w:hAnsiTheme="minorEastAsia"/>
              </w:rPr>
            </w:pPr>
            <w:r>
              <w:rPr>
                <w:rFonts w:asciiTheme="minorEastAsia" w:eastAsiaTheme="minorEastAsia" w:hAnsiTheme="minorEastAsia" w:hint="eastAsia"/>
              </w:rPr>
              <w:t>价格分计算方法：</w:t>
            </w:r>
          </w:p>
          <w:p w14:paraId="6409F955" w14:textId="77777777" w:rsidR="00473CAD" w:rsidRDefault="00473CAD" w:rsidP="0053684F">
            <w:pPr>
              <w:pStyle w:val="afb"/>
              <w:ind w:firstLineChars="200" w:firstLine="480"/>
              <w:rPr>
                <w:rFonts w:asciiTheme="minorEastAsia" w:eastAsiaTheme="minorEastAsia" w:hAnsiTheme="minorEastAsia"/>
              </w:rPr>
            </w:pPr>
            <w:r>
              <w:rPr>
                <w:rFonts w:asciiTheme="minorEastAsia" w:eastAsiaTheme="minorEastAsia" w:hAnsiTheme="minorEastAsia" w:hint="eastAsia"/>
              </w:rPr>
              <w:t>采用低价优先法计算，即满足招标文件要求且投标价格最低的投标报价为评标基准价，其价格分为满分。其他投标人的价格</w:t>
            </w:r>
            <w:proofErr w:type="gramStart"/>
            <w:r>
              <w:rPr>
                <w:rFonts w:asciiTheme="minorEastAsia" w:eastAsiaTheme="minorEastAsia" w:hAnsiTheme="minorEastAsia" w:hint="eastAsia"/>
              </w:rPr>
              <w:t>分统一</w:t>
            </w:r>
            <w:proofErr w:type="gramEnd"/>
            <w:r>
              <w:rPr>
                <w:rFonts w:asciiTheme="minorEastAsia" w:eastAsiaTheme="minorEastAsia" w:hAnsiTheme="minorEastAsia" w:hint="eastAsia"/>
              </w:rPr>
              <w:t xml:space="preserve">按照下列公式计算： </w:t>
            </w:r>
            <w:r>
              <w:rPr>
                <w:rFonts w:asciiTheme="minorEastAsia" w:eastAsiaTheme="minorEastAsia" w:hAnsiTheme="minorEastAsia" w:hint="eastAsia"/>
              </w:rPr>
              <w:br/>
              <w:t xml:space="preserve">投标报价得分=(评标基准价／投标报价)×100 </w:t>
            </w:r>
            <w:r>
              <w:rPr>
                <w:rFonts w:asciiTheme="minorEastAsia" w:eastAsiaTheme="minorEastAsia" w:hAnsiTheme="minorEastAsia" w:hint="eastAsia"/>
              </w:rPr>
              <w:br/>
              <w:t>评标总得分＝F1×A1＋F2×A2＋……＋</w:t>
            </w:r>
            <w:proofErr w:type="spellStart"/>
            <w:r>
              <w:rPr>
                <w:rFonts w:asciiTheme="minorEastAsia" w:eastAsiaTheme="minorEastAsia" w:hAnsiTheme="minorEastAsia" w:hint="eastAsia"/>
              </w:rPr>
              <w:t>Fn</w:t>
            </w:r>
            <w:proofErr w:type="spellEnd"/>
            <w:r>
              <w:rPr>
                <w:rFonts w:asciiTheme="minorEastAsia" w:eastAsiaTheme="minorEastAsia" w:hAnsiTheme="minorEastAsia" w:hint="eastAsia"/>
              </w:rPr>
              <w:t xml:space="preserve">×An </w:t>
            </w:r>
            <w:r>
              <w:rPr>
                <w:rFonts w:asciiTheme="minorEastAsia" w:eastAsiaTheme="minorEastAsia" w:hAnsiTheme="minorEastAsia" w:hint="eastAsia"/>
              </w:rPr>
              <w:br/>
              <w:t>F1、F2……</w:t>
            </w:r>
            <w:proofErr w:type="spellStart"/>
            <w:r>
              <w:rPr>
                <w:rFonts w:asciiTheme="minorEastAsia" w:eastAsiaTheme="minorEastAsia" w:hAnsiTheme="minorEastAsia" w:hint="eastAsia"/>
              </w:rPr>
              <w:t>Fn</w:t>
            </w:r>
            <w:proofErr w:type="spellEnd"/>
            <w:r>
              <w:rPr>
                <w:rFonts w:asciiTheme="minorEastAsia" w:eastAsiaTheme="minorEastAsia" w:hAnsiTheme="minorEastAsia" w:hint="eastAsia"/>
              </w:rPr>
              <w:t xml:space="preserve">分别为各项评审因素的得分； </w:t>
            </w:r>
            <w:r>
              <w:rPr>
                <w:rFonts w:asciiTheme="minorEastAsia" w:eastAsiaTheme="minorEastAsia" w:hAnsiTheme="minorEastAsia" w:hint="eastAsia"/>
              </w:rPr>
              <w:br/>
              <w:t xml:space="preserve">A1、A2、……An 分别为各项评审因素所占的权重(A1＋A2＋……＋An＝1)。 </w:t>
            </w:r>
            <w:r>
              <w:rPr>
                <w:rFonts w:asciiTheme="minorEastAsia" w:eastAsiaTheme="minorEastAsia" w:hAnsiTheme="minorEastAsia" w:hint="eastAsia"/>
              </w:rPr>
              <w:br/>
              <w:t xml:space="preserve">评标过程中，不得去掉报价中的最高报价和最低报价。 </w:t>
            </w:r>
            <w:r>
              <w:rPr>
                <w:rFonts w:asciiTheme="minorEastAsia" w:eastAsiaTheme="minorEastAsia" w:hAnsiTheme="minorEastAsia" w:hint="eastAsia"/>
              </w:rPr>
              <w:br/>
              <w:t xml:space="preserve">此方法适用于货物类、服务类、工程类项目。 </w:t>
            </w:r>
          </w:p>
          <w:p w14:paraId="6DAF2B2F" w14:textId="77777777" w:rsidR="00473CAD" w:rsidRDefault="00473CAD" w:rsidP="0053684F">
            <w:pPr>
              <w:pStyle w:val="afb"/>
              <w:ind w:firstLineChars="200" w:firstLine="480"/>
              <w:rPr>
                <w:rFonts w:asciiTheme="minorEastAsia" w:eastAsiaTheme="minorEastAsia" w:hAnsiTheme="minorEastAsia"/>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76"/>
              <w:gridCol w:w="676"/>
              <w:gridCol w:w="2104"/>
              <w:gridCol w:w="1027"/>
              <w:gridCol w:w="4589"/>
            </w:tblGrid>
            <w:tr w:rsidR="00473CAD" w14:paraId="6964F29F" w14:textId="77777777" w:rsidTr="0053684F">
              <w:trPr>
                <w:jc w:val="center"/>
              </w:trPr>
              <w:tc>
                <w:tcPr>
                  <w:tcW w:w="67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418AD32" w14:textId="77777777" w:rsidR="00473CAD" w:rsidRDefault="00473CAD" w:rsidP="0053684F">
                  <w:pPr>
                    <w:wordWrap w:val="0"/>
                    <w:jc w:val="center"/>
                    <w:rPr>
                      <w:b/>
                      <w:bCs/>
                    </w:rPr>
                  </w:pPr>
                  <w:r>
                    <w:rPr>
                      <w:b/>
                      <w:bCs/>
                    </w:rPr>
                    <w:t>序号</w:t>
                  </w:r>
                </w:p>
              </w:tc>
              <w:tc>
                <w:tcPr>
                  <w:tcW w:w="380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1B95291" w14:textId="77777777" w:rsidR="00473CAD" w:rsidRDefault="00473CAD" w:rsidP="0053684F">
                  <w:pPr>
                    <w:wordWrap w:val="0"/>
                    <w:jc w:val="center"/>
                    <w:rPr>
                      <w:b/>
                      <w:bCs/>
                    </w:rPr>
                  </w:pPr>
                  <w:r>
                    <w:rPr>
                      <w:b/>
                      <w:bCs/>
                    </w:rPr>
                    <w:t>评分项</w:t>
                  </w:r>
                </w:p>
              </w:tc>
              <w:tc>
                <w:tcPr>
                  <w:tcW w:w="4589"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6DA18B2B" w14:textId="77777777" w:rsidR="00473CAD" w:rsidRDefault="00473CAD" w:rsidP="0053684F">
                  <w:pPr>
                    <w:wordWrap w:val="0"/>
                    <w:jc w:val="center"/>
                    <w:rPr>
                      <w:b/>
                      <w:bCs/>
                    </w:rPr>
                  </w:pPr>
                  <w:r>
                    <w:rPr>
                      <w:b/>
                      <w:bCs/>
                    </w:rPr>
                    <w:t>权重(%)</w:t>
                  </w:r>
                </w:p>
              </w:tc>
            </w:tr>
            <w:tr w:rsidR="00473CAD" w14:paraId="36E25105" w14:textId="77777777" w:rsidTr="0053684F">
              <w:trPr>
                <w:jc w:val="center"/>
              </w:trPr>
              <w:tc>
                <w:tcPr>
                  <w:tcW w:w="676" w:type="dxa"/>
                  <w:vMerge w:val="restart"/>
                  <w:tcBorders>
                    <w:top w:val="single" w:sz="8" w:space="0" w:color="000000"/>
                    <w:left w:val="single" w:sz="8" w:space="0" w:color="000000"/>
                    <w:bottom w:val="single" w:sz="8" w:space="0" w:color="000000"/>
                    <w:right w:val="single" w:sz="8" w:space="0" w:color="000000"/>
                  </w:tcBorders>
                  <w:hideMark/>
                </w:tcPr>
                <w:p w14:paraId="60BC9D4B" w14:textId="77777777" w:rsidR="00473CAD" w:rsidRDefault="00473CAD" w:rsidP="0053684F">
                  <w:pPr>
                    <w:wordWrap w:val="0"/>
                    <w:jc w:val="center"/>
                    <w:rPr>
                      <w:b/>
                      <w:bCs/>
                      <w:color w:val="0000FF"/>
                    </w:rPr>
                  </w:pPr>
                  <w:r>
                    <w:rPr>
                      <w:b/>
                      <w:bCs/>
                      <w:color w:val="0000FF"/>
                    </w:rPr>
                    <w:t>1</w:t>
                  </w:r>
                </w:p>
              </w:tc>
              <w:tc>
                <w:tcPr>
                  <w:tcW w:w="3807" w:type="dxa"/>
                  <w:gridSpan w:val="3"/>
                  <w:tcBorders>
                    <w:top w:val="single" w:sz="8" w:space="0" w:color="000000"/>
                    <w:left w:val="single" w:sz="8" w:space="0" w:color="000000"/>
                    <w:bottom w:val="single" w:sz="8" w:space="0" w:color="000000"/>
                    <w:right w:val="single" w:sz="8" w:space="0" w:color="000000"/>
                  </w:tcBorders>
                  <w:hideMark/>
                </w:tcPr>
                <w:p w14:paraId="3EEB36CA" w14:textId="77777777" w:rsidR="00473CAD" w:rsidRDefault="00473CAD" w:rsidP="0053684F">
                  <w:pPr>
                    <w:wordWrap w:val="0"/>
                    <w:jc w:val="center"/>
                    <w:rPr>
                      <w:b/>
                      <w:bCs/>
                      <w:color w:val="0000FF"/>
                    </w:rPr>
                  </w:pPr>
                  <w:r>
                    <w:rPr>
                      <w:b/>
                      <w:bCs/>
                      <w:color w:val="0000FF"/>
                    </w:rPr>
                    <w:t>价格</w:t>
                  </w:r>
                </w:p>
              </w:tc>
              <w:tc>
                <w:tcPr>
                  <w:tcW w:w="4589" w:type="dxa"/>
                  <w:tcBorders>
                    <w:top w:val="single" w:sz="8" w:space="0" w:color="000000"/>
                    <w:left w:val="single" w:sz="8" w:space="0" w:color="000000"/>
                    <w:bottom w:val="single" w:sz="8" w:space="0" w:color="000000"/>
                    <w:right w:val="single" w:sz="8" w:space="0" w:color="000000"/>
                  </w:tcBorders>
                  <w:hideMark/>
                </w:tcPr>
                <w:p w14:paraId="60A1B67A" w14:textId="68B9B5A9" w:rsidR="00473CAD" w:rsidRDefault="006A2EB2" w:rsidP="0053684F">
                  <w:pPr>
                    <w:wordWrap w:val="0"/>
                    <w:jc w:val="center"/>
                    <w:rPr>
                      <w:b/>
                      <w:bCs/>
                      <w:color w:val="0000FF"/>
                    </w:rPr>
                  </w:pPr>
                  <w:r>
                    <w:rPr>
                      <w:b/>
                      <w:bCs/>
                      <w:color w:val="0000FF"/>
                    </w:rPr>
                    <w:t>2</w:t>
                  </w:r>
                  <w:r w:rsidR="005862CF">
                    <w:rPr>
                      <w:b/>
                      <w:bCs/>
                      <w:color w:val="0000FF"/>
                    </w:rPr>
                    <w:t>5</w:t>
                  </w:r>
                </w:p>
              </w:tc>
            </w:tr>
            <w:tr w:rsidR="00473CAD" w14:paraId="5E960206"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4AF978" w14:textId="77777777" w:rsidR="00473CAD" w:rsidRDefault="00473CAD" w:rsidP="0053684F">
                  <w:pPr>
                    <w:rPr>
                      <w:b/>
                      <w:bCs/>
                      <w:color w:val="0000FF"/>
                    </w:rPr>
                  </w:pPr>
                </w:p>
              </w:tc>
              <w:tc>
                <w:tcPr>
                  <w:tcW w:w="8396" w:type="dxa"/>
                  <w:gridSpan w:val="4"/>
                  <w:tcBorders>
                    <w:top w:val="single" w:sz="8" w:space="0" w:color="000000"/>
                    <w:left w:val="single" w:sz="8" w:space="0" w:color="000000"/>
                    <w:bottom w:val="single" w:sz="8" w:space="0" w:color="000000"/>
                    <w:right w:val="single" w:sz="8" w:space="0" w:color="000000"/>
                  </w:tcBorders>
                  <w:hideMark/>
                </w:tcPr>
                <w:p w14:paraId="0E514378" w14:textId="77777777" w:rsidR="00473CAD" w:rsidRDefault="00473CAD" w:rsidP="0053684F">
                  <w:pPr>
                    <w:wordWrap w:val="0"/>
                    <w:rPr>
                      <w:sz w:val="21"/>
                      <w:szCs w:val="21"/>
                    </w:rPr>
                  </w:pPr>
                </w:p>
              </w:tc>
            </w:tr>
            <w:tr w:rsidR="00473CAD" w14:paraId="4A93139E" w14:textId="77777777" w:rsidTr="0053684F">
              <w:trPr>
                <w:jc w:val="center"/>
              </w:trPr>
              <w:tc>
                <w:tcPr>
                  <w:tcW w:w="676" w:type="dxa"/>
                  <w:vMerge w:val="restart"/>
                  <w:tcBorders>
                    <w:top w:val="single" w:sz="8" w:space="0" w:color="000000"/>
                    <w:left w:val="single" w:sz="8" w:space="0" w:color="000000"/>
                    <w:bottom w:val="single" w:sz="8" w:space="0" w:color="000000"/>
                    <w:right w:val="single" w:sz="8" w:space="0" w:color="000000"/>
                  </w:tcBorders>
                  <w:hideMark/>
                </w:tcPr>
                <w:p w14:paraId="3BD87932" w14:textId="77777777" w:rsidR="00473CAD" w:rsidRDefault="00473CAD" w:rsidP="0053684F">
                  <w:pPr>
                    <w:wordWrap w:val="0"/>
                    <w:jc w:val="center"/>
                    <w:rPr>
                      <w:b/>
                      <w:bCs/>
                      <w:color w:val="0000FF"/>
                    </w:rPr>
                  </w:pPr>
                  <w:r>
                    <w:rPr>
                      <w:b/>
                      <w:bCs/>
                      <w:color w:val="0000FF"/>
                    </w:rPr>
                    <w:t>2</w:t>
                  </w:r>
                </w:p>
              </w:tc>
              <w:tc>
                <w:tcPr>
                  <w:tcW w:w="3807" w:type="dxa"/>
                  <w:gridSpan w:val="3"/>
                  <w:tcBorders>
                    <w:top w:val="single" w:sz="8" w:space="0" w:color="000000"/>
                    <w:left w:val="single" w:sz="8" w:space="0" w:color="000000"/>
                    <w:bottom w:val="single" w:sz="8" w:space="0" w:color="000000"/>
                    <w:right w:val="single" w:sz="8" w:space="0" w:color="000000"/>
                  </w:tcBorders>
                  <w:hideMark/>
                </w:tcPr>
                <w:p w14:paraId="7AAE44E8" w14:textId="77777777" w:rsidR="00473CAD" w:rsidRDefault="00473CAD" w:rsidP="0053684F">
                  <w:pPr>
                    <w:wordWrap w:val="0"/>
                    <w:jc w:val="center"/>
                    <w:rPr>
                      <w:b/>
                      <w:bCs/>
                      <w:color w:val="0000FF"/>
                    </w:rPr>
                  </w:pPr>
                  <w:r>
                    <w:rPr>
                      <w:b/>
                      <w:bCs/>
                      <w:color w:val="0000FF"/>
                    </w:rPr>
                    <w:t>技术部分</w:t>
                  </w:r>
                </w:p>
              </w:tc>
              <w:tc>
                <w:tcPr>
                  <w:tcW w:w="4589" w:type="dxa"/>
                  <w:tcBorders>
                    <w:top w:val="single" w:sz="8" w:space="0" w:color="000000"/>
                    <w:left w:val="single" w:sz="8" w:space="0" w:color="000000"/>
                    <w:bottom w:val="single" w:sz="8" w:space="0" w:color="000000"/>
                    <w:right w:val="single" w:sz="8" w:space="0" w:color="000000"/>
                  </w:tcBorders>
                  <w:hideMark/>
                </w:tcPr>
                <w:p w14:paraId="0A967F02" w14:textId="568BFDED" w:rsidR="00473CAD" w:rsidRDefault="004D7576" w:rsidP="0053684F">
                  <w:pPr>
                    <w:wordWrap w:val="0"/>
                    <w:jc w:val="center"/>
                    <w:rPr>
                      <w:b/>
                      <w:bCs/>
                      <w:color w:val="0000FF"/>
                    </w:rPr>
                  </w:pPr>
                  <w:r>
                    <w:rPr>
                      <w:rFonts w:hint="eastAsia"/>
                      <w:b/>
                      <w:bCs/>
                      <w:color w:val="0000FF"/>
                    </w:rPr>
                    <w:t>5</w:t>
                  </w:r>
                  <w:r w:rsidR="005862CF">
                    <w:rPr>
                      <w:b/>
                      <w:bCs/>
                      <w:color w:val="0000FF"/>
                    </w:rPr>
                    <w:t>6</w:t>
                  </w:r>
                </w:p>
              </w:tc>
            </w:tr>
            <w:tr w:rsidR="00473CAD" w14:paraId="04686172"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646E77" w14:textId="77777777" w:rsidR="00473CAD" w:rsidRDefault="00473CAD" w:rsidP="0053684F">
                  <w:pPr>
                    <w:rPr>
                      <w:b/>
                      <w:bCs/>
                      <w:color w:val="0000FF"/>
                    </w:rPr>
                  </w:pPr>
                </w:p>
              </w:tc>
              <w:tc>
                <w:tcPr>
                  <w:tcW w:w="8396" w:type="dxa"/>
                  <w:gridSpan w:val="4"/>
                  <w:tcBorders>
                    <w:top w:val="single" w:sz="8" w:space="0" w:color="000000"/>
                    <w:left w:val="single" w:sz="8" w:space="0" w:color="000000"/>
                    <w:bottom w:val="single" w:sz="8" w:space="0" w:color="000000"/>
                    <w:right w:val="single" w:sz="8" w:space="0" w:color="000000"/>
                  </w:tcBorders>
                  <w:hideMark/>
                </w:tcPr>
                <w:p w14:paraId="32EE8B72" w14:textId="77777777" w:rsidR="00473CAD" w:rsidRDefault="00473CAD" w:rsidP="0053684F">
                  <w:pPr>
                    <w:wordWrap w:val="0"/>
                    <w:rPr>
                      <w:sz w:val="21"/>
                      <w:szCs w:val="21"/>
                    </w:rPr>
                  </w:pPr>
                </w:p>
              </w:tc>
            </w:tr>
            <w:tr w:rsidR="00473CAD" w14:paraId="5083422E"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36EFB67" w14:textId="77777777" w:rsidR="00473CAD" w:rsidRDefault="00473CAD" w:rsidP="0053684F">
                  <w:pPr>
                    <w:rPr>
                      <w:b/>
                      <w:bCs/>
                      <w:color w:val="0000FF"/>
                    </w:rPr>
                  </w:pPr>
                </w:p>
              </w:tc>
              <w:tc>
                <w:tcPr>
                  <w:tcW w:w="676"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3AF5F9B" w14:textId="77777777" w:rsidR="00473CAD" w:rsidRPr="006A2EB2" w:rsidRDefault="00473CAD" w:rsidP="0053684F">
                  <w:pPr>
                    <w:wordWrap w:val="0"/>
                    <w:jc w:val="center"/>
                    <w:rPr>
                      <w:b/>
                      <w:bCs/>
                      <w:sz w:val="21"/>
                      <w:szCs w:val="21"/>
                    </w:rPr>
                  </w:pPr>
                  <w:r w:rsidRPr="006A2EB2">
                    <w:rPr>
                      <w:b/>
                      <w:bCs/>
                      <w:sz w:val="21"/>
                      <w:szCs w:val="21"/>
                    </w:rPr>
                    <w:t>序号</w:t>
                  </w:r>
                </w:p>
              </w:tc>
              <w:tc>
                <w:tcPr>
                  <w:tcW w:w="210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9F39833" w14:textId="77777777" w:rsidR="00473CAD" w:rsidRPr="006A2EB2" w:rsidRDefault="00473CAD" w:rsidP="0053684F">
                  <w:pPr>
                    <w:wordWrap w:val="0"/>
                    <w:jc w:val="center"/>
                    <w:rPr>
                      <w:b/>
                      <w:bCs/>
                      <w:sz w:val="21"/>
                      <w:szCs w:val="21"/>
                    </w:rPr>
                  </w:pPr>
                  <w:r w:rsidRPr="006A2EB2">
                    <w:rPr>
                      <w:b/>
                      <w:bCs/>
                      <w:sz w:val="21"/>
                      <w:szCs w:val="21"/>
                    </w:rPr>
                    <w:t>评分因素</w:t>
                  </w:r>
                </w:p>
              </w:tc>
              <w:tc>
                <w:tcPr>
                  <w:tcW w:w="1027"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1229CAA" w14:textId="77777777" w:rsidR="00473CAD" w:rsidRPr="006A2EB2" w:rsidRDefault="00473CAD" w:rsidP="0053684F">
                  <w:pPr>
                    <w:wordWrap w:val="0"/>
                    <w:jc w:val="center"/>
                    <w:rPr>
                      <w:b/>
                      <w:bCs/>
                      <w:sz w:val="21"/>
                      <w:szCs w:val="21"/>
                    </w:rPr>
                  </w:pPr>
                  <w:r w:rsidRPr="006A2EB2">
                    <w:rPr>
                      <w:b/>
                      <w:bCs/>
                      <w:sz w:val="21"/>
                      <w:szCs w:val="21"/>
                    </w:rPr>
                    <w:t>权重(%)</w:t>
                  </w:r>
                </w:p>
              </w:tc>
              <w:tc>
                <w:tcPr>
                  <w:tcW w:w="4589"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7E1122E" w14:textId="77777777" w:rsidR="00473CAD" w:rsidRPr="006A2EB2" w:rsidRDefault="00473CAD" w:rsidP="0053684F">
                  <w:pPr>
                    <w:wordWrap w:val="0"/>
                    <w:jc w:val="center"/>
                    <w:rPr>
                      <w:b/>
                      <w:bCs/>
                      <w:sz w:val="21"/>
                      <w:szCs w:val="21"/>
                    </w:rPr>
                  </w:pPr>
                  <w:r w:rsidRPr="006A2EB2">
                    <w:rPr>
                      <w:b/>
                      <w:bCs/>
                      <w:sz w:val="21"/>
                      <w:szCs w:val="21"/>
                    </w:rPr>
                    <w:t>评分准则</w:t>
                  </w:r>
                </w:p>
              </w:tc>
            </w:tr>
            <w:tr w:rsidR="00473CAD" w14:paraId="76C6B6C2"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8EC5E3"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hideMark/>
                </w:tcPr>
                <w:p w14:paraId="3E4A73E0" w14:textId="77777777" w:rsidR="00473CAD" w:rsidRDefault="00473CAD" w:rsidP="000B496F">
                  <w:pPr>
                    <w:wordWrap w:val="0"/>
                    <w:jc w:val="center"/>
                    <w:rPr>
                      <w:sz w:val="21"/>
                      <w:szCs w:val="21"/>
                    </w:rPr>
                  </w:pPr>
                  <w:r>
                    <w:rPr>
                      <w:sz w:val="21"/>
                      <w:szCs w:val="21"/>
                    </w:rPr>
                    <w:t>1</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0A6BC273" w14:textId="2A40D004" w:rsidR="00473CAD" w:rsidRDefault="006A2EB2" w:rsidP="000B496F">
                  <w:pPr>
                    <w:jc w:val="center"/>
                    <w:rPr>
                      <w:sz w:val="21"/>
                      <w:szCs w:val="21"/>
                    </w:rPr>
                  </w:pPr>
                  <w:r w:rsidRPr="006A2EB2">
                    <w:rPr>
                      <w:rFonts w:hint="eastAsia"/>
                      <w:sz w:val="21"/>
                      <w:szCs w:val="21"/>
                    </w:rPr>
                    <w:t>项目实施方案及保障措施</w:t>
                  </w:r>
                </w:p>
              </w:tc>
              <w:tc>
                <w:tcPr>
                  <w:tcW w:w="1027" w:type="dxa"/>
                  <w:tcBorders>
                    <w:top w:val="single" w:sz="8" w:space="0" w:color="000000"/>
                    <w:left w:val="single" w:sz="8" w:space="0" w:color="000000"/>
                    <w:bottom w:val="single" w:sz="8" w:space="0" w:color="000000"/>
                    <w:right w:val="single" w:sz="8" w:space="0" w:color="000000"/>
                  </w:tcBorders>
                  <w:vAlign w:val="center"/>
                  <w:hideMark/>
                </w:tcPr>
                <w:p w14:paraId="630F747E" w14:textId="0CD2551E" w:rsidR="00473CAD" w:rsidRDefault="004D7576" w:rsidP="000B496F">
                  <w:pPr>
                    <w:wordWrap w:val="0"/>
                    <w:jc w:val="center"/>
                    <w:rPr>
                      <w:sz w:val="21"/>
                      <w:szCs w:val="21"/>
                    </w:rPr>
                  </w:pPr>
                  <w:r>
                    <w:rPr>
                      <w:sz w:val="21"/>
                      <w:szCs w:val="21"/>
                    </w:rPr>
                    <w:t>30</w:t>
                  </w:r>
                </w:p>
              </w:tc>
              <w:tc>
                <w:tcPr>
                  <w:tcW w:w="4589" w:type="dxa"/>
                  <w:tcBorders>
                    <w:top w:val="single" w:sz="8" w:space="0" w:color="000000"/>
                    <w:left w:val="single" w:sz="8" w:space="0" w:color="000000"/>
                    <w:bottom w:val="single" w:sz="8" w:space="0" w:color="000000"/>
                    <w:right w:val="single" w:sz="8" w:space="0" w:color="000000"/>
                  </w:tcBorders>
                  <w:hideMark/>
                </w:tcPr>
                <w:p w14:paraId="5B055625" w14:textId="08DCF8B2" w:rsidR="009F44C2" w:rsidRPr="009F44C2" w:rsidRDefault="006A2EB2" w:rsidP="009B0507">
                  <w:pPr>
                    <w:wordWrap w:val="0"/>
                    <w:rPr>
                      <w:sz w:val="21"/>
                      <w:szCs w:val="21"/>
                    </w:rPr>
                  </w:pPr>
                  <w:r w:rsidRPr="006A2EB2">
                    <w:rPr>
                      <w:rFonts w:hint="eastAsia"/>
                      <w:sz w:val="21"/>
                      <w:szCs w:val="21"/>
                    </w:rPr>
                    <w:t>在投标文件中详细说明</w:t>
                  </w:r>
                  <w:r>
                    <w:rPr>
                      <w:rFonts w:hint="eastAsia"/>
                      <w:sz w:val="21"/>
                      <w:szCs w:val="21"/>
                    </w:rPr>
                    <w:t>服务</w:t>
                  </w:r>
                  <w:r w:rsidRPr="006A2EB2">
                    <w:rPr>
                      <w:rFonts w:hint="eastAsia"/>
                      <w:sz w:val="21"/>
                      <w:szCs w:val="21"/>
                    </w:rPr>
                    <w:t>团队、</w:t>
                  </w:r>
                  <w:r>
                    <w:rPr>
                      <w:rFonts w:hint="eastAsia"/>
                      <w:sz w:val="21"/>
                      <w:szCs w:val="21"/>
                    </w:rPr>
                    <w:t>服务</w:t>
                  </w:r>
                  <w:r w:rsidRPr="006A2EB2">
                    <w:rPr>
                      <w:rFonts w:hint="eastAsia"/>
                      <w:sz w:val="21"/>
                      <w:szCs w:val="21"/>
                    </w:rPr>
                    <w:t>方案及进度安排、质量控制措施、安全保障措施等，评标委员会根据响应情况进行横向比较，</w:t>
                  </w:r>
                  <w:proofErr w:type="gramStart"/>
                  <w:r w:rsidRPr="006A2EB2">
                    <w:rPr>
                      <w:rFonts w:hint="eastAsia"/>
                      <w:sz w:val="21"/>
                      <w:szCs w:val="21"/>
                    </w:rPr>
                    <w:t>优得</w:t>
                  </w:r>
                  <w:proofErr w:type="gramEnd"/>
                  <w:r w:rsidR="004D7576">
                    <w:rPr>
                      <w:rFonts w:hint="eastAsia"/>
                      <w:sz w:val="21"/>
                      <w:szCs w:val="21"/>
                    </w:rPr>
                    <w:t>2</w:t>
                  </w:r>
                  <w:r w:rsidR="004D7576">
                    <w:rPr>
                      <w:sz w:val="21"/>
                      <w:szCs w:val="21"/>
                    </w:rPr>
                    <w:t>3</w:t>
                  </w:r>
                  <w:r w:rsidR="004D7576">
                    <w:rPr>
                      <w:rFonts w:hint="eastAsia"/>
                      <w:sz w:val="21"/>
                      <w:szCs w:val="21"/>
                    </w:rPr>
                    <w:t>-</w:t>
                  </w:r>
                  <w:r w:rsidR="004D7576">
                    <w:rPr>
                      <w:sz w:val="21"/>
                      <w:szCs w:val="21"/>
                    </w:rPr>
                    <w:t>30</w:t>
                  </w:r>
                  <w:r w:rsidRPr="006A2EB2">
                    <w:rPr>
                      <w:sz w:val="21"/>
                      <w:szCs w:val="21"/>
                    </w:rPr>
                    <w:t>分，</w:t>
                  </w:r>
                  <w:proofErr w:type="gramStart"/>
                  <w:r w:rsidRPr="006A2EB2">
                    <w:rPr>
                      <w:sz w:val="21"/>
                      <w:szCs w:val="21"/>
                    </w:rPr>
                    <w:t>良得</w:t>
                  </w:r>
                  <w:proofErr w:type="gramEnd"/>
                  <w:r w:rsidR="004D7576">
                    <w:rPr>
                      <w:rFonts w:hint="eastAsia"/>
                      <w:sz w:val="21"/>
                      <w:szCs w:val="21"/>
                    </w:rPr>
                    <w:t>1</w:t>
                  </w:r>
                  <w:r w:rsidR="004D7576">
                    <w:rPr>
                      <w:sz w:val="21"/>
                      <w:szCs w:val="21"/>
                    </w:rPr>
                    <w:t>6</w:t>
                  </w:r>
                  <w:r w:rsidR="004D7576">
                    <w:rPr>
                      <w:rFonts w:hint="eastAsia"/>
                      <w:sz w:val="21"/>
                      <w:szCs w:val="21"/>
                    </w:rPr>
                    <w:t>-</w:t>
                  </w:r>
                  <w:r w:rsidR="004D7576">
                    <w:rPr>
                      <w:sz w:val="21"/>
                      <w:szCs w:val="21"/>
                    </w:rPr>
                    <w:t>22</w:t>
                  </w:r>
                  <w:r w:rsidRPr="006A2EB2">
                    <w:rPr>
                      <w:sz w:val="21"/>
                      <w:szCs w:val="21"/>
                    </w:rPr>
                    <w:t>分，中得</w:t>
                  </w:r>
                  <w:r w:rsidR="004D7576">
                    <w:rPr>
                      <w:sz w:val="21"/>
                      <w:szCs w:val="21"/>
                    </w:rPr>
                    <w:t>8</w:t>
                  </w:r>
                  <w:r w:rsidR="004D7576">
                    <w:rPr>
                      <w:rFonts w:hint="eastAsia"/>
                      <w:sz w:val="21"/>
                      <w:szCs w:val="21"/>
                    </w:rPr>
                    <w:t>-</w:t>
                  </w:r>
                  <w:r w:rsidR="004D7576">
                    <w:rPr>
                      <w:sz w:val="21"/>
                      <w:szCs w:val="21"/>
                    </w:rPr>
                    <w:t>15</w:t>
                  </w:r>
                  <w:r w:rsidRPr="006A2EB2">
                    <w:rPr>
                      <w:sz w:val="21"/>
                      <w:szCs w:val="21"/>
                    </w:rPr>
                    <w:t>分，差不得分。</w:t>
                  </w:r>
                </w:p>
              </w:tc>
            </w:tr>
            <w:tr w:rsidR="00473CAD" w14:paraId="02E34D06" w14:textId="77777777" w:rsidTr="006A2EB2">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5E3134"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tcPr>
                <w:p w14:paraId="78927420" w14:textId="5FEE8B7D" w:rsidR="00473CAD" w:rsidRDefault="006A2EB2" w:rsidP="000B496F">
                  <w:pPr>
                    <w:wordWrap w:val="0"/>
                    <w:jc w:val="center"/>
                    <w:rPr>
                      <w:sz w:val="21"/>
                      <w:szCs w:val="21"/>
                    </w:rPr>
                  </w:pPr>
                  <w:r>
                    <w:rPr>
                      <w:rFonts w:hint="eastAsia"/>
                      <w:sz w:val="21"/>
                      <w:szCs w:val="21"/>
                    </w:rPr>
                    <w:t>2</w:t>
                  </w:r>
                </w:p>
              </w:tc>
              <w:tc>
                <w:tcPr>
                  <w:tcW w:w="2104" w:type="dxa"/>
                  <w:tcBorders>
                    <w:top w:val="single" w:sz="8" w:space="0" w:color="000000"/>
                    <w:left w:val="single" w:sz="8" w:space="0" w:color="000000"/>
                    <w:bottom w:val="single" w:sz="8" w:space="0" w:color="000000"/>
                    <w:right w:val="single" w:sz="8" w:space="0" w:color="000000"/>
                  </w:tcBorders>
                  <w:vAlign w:val="center"/>
                </w:tcPr>
                <w:p w14:paraId="257DE078" w14:textId="6205F6D8" w:rsidR="00473CAD" w:rsidRDefault="006A2EB2" w:rsidP="000B496F">
                  <w:pPr>
                    <w:jc w:val="center"/>
                    <w:rPr>
                      <w:sz w:val="21"/>
                      <w:szCs w:val="21"/>
                    </w:rPr>
                  </w:pPr>
                  <w:r w:rsidRPr="006A2EB2">
                    <w:rPr>
                      <w:rFonts w:hint="eastAsia"/>
                      <w:sz w:val="21"/>
                      <w:szCs w:val="21"/>
                    </w:rPr>
                    <w:t>指标符合程度评价</w:t>
                  </w:r>
                </w:p>
              </w:tc>
              <w:tc>
                <w:tcPr>
                  <w:tcW w:w="1027" w:type="dxa"/>
                  <w:tcBorders>
                    <w:top w:val="single" w:sz="8" w:space="0" w:color="000000"/>
                    <w:left w:val="single" w:sz="8" w:space="0" w:color="000000"/>
                    <w:bottom w:val="single" w:sz="8" w:space="0" w:color="000000"/>
                    <w:right w:val="single" w:sz="8" w:space="0" w:color="000000"/>
                  </w:tcBorders>
                  <w:vAlign w:val="center"/>
                </w:tcPr>
                <w:p w14:paraId="69192459" w14:textId="36AA4F17" w:rsidR="00473CAD" w:rsidRDefault="006A2EB2" w:rsidP="000B496F">
                  <w:pPr>
                    <w:wordWrap w:val="0"/>
                    <w:jc w:val="center"/>
                    <w:rPr>
                      <w:sz w:val="21"/>
                      <w:szCs w:val="21"/>
                    </w:rPr>
                  </w:pPr>
                  <w:r>
                    <w:rPr>
                      <w:sz w:val="21"/>
                      <w:szCs w:val="21"/>
                    </w:rPr>
                    <w:t>15</w:t>
                  </w:r>
                </w:p>
              </w:tc>
              <w:tc>
                <w:tcPr>
                  <w:tcW w:w="4589" w:type="dxa"/>
                  <w:tcBorders>
                    <w:top w:val="single" w:sz="8" w:space="0" w:color="000000"/>
                    <w:left w:val="single" w:sz="8" w:space="0" w:color="000000"/>
                    <w:bottom w:val="single" w:sz="8" w:space="0" w:color="000000"/>
                    <w:right w:val="single" w:sz="8" w:space="0" w:color="000000"/>
                  </w:tcBorders>
                </w:tcPr>
                <w:p w14:paraId="324E5A19" w14:textId="3FBBB33D" w:rsidR="00473CAD" w:rsidRPr="00437A68" w:rsidRDefault="006A2EB2" w:rsidP="006A2EB2">
                  <w:pPr>
                    <w:wordWrap w:val="0"/>
                    <w:rPr>
                      <w:sz w:val="21"/>
                      <w:szCs w:val="21"/>
                    </w:rPr>
                  </w:pPr>
                  <w:r w:rsidRPr="006A2EB2">
                    <w:rPr>
                      <w:rFonts w:hint="eastAsia"/>
                      <w:sz w:val="21"/>
                      <w:szCs w:val="21"/>
                    </w:rPr>
                    <w:t>投标人应如实填写《</w:t>
                  </w:r>
                  <w:r>
                    <w:rPr>
                      <w:rFonts w:hint="eastAsia"/>
                      <w:sz w:val="21"/>
                      <w:szCs w:val="21"/>
                    </w:rPr>
                    <w:t>服务</w:t>
                  </w:r>
                  <w:r w:rsidRPr="006A2EB2">
                    <w:rPr>
                      <w:rFonts w:hint="eastAsia"/>
                      <w:sz w:val="21"/>
                      <w:szCs w:val="21"/>
                    </w:rPr>
                    <w:t>偏离表》，评审委员会</w:t>
                  </w:r>
                  <w:r w:rsidR="005862CF">
                    <w:rPr>
                      <w:rFonts w:hint="eastAsia"/>
                      <w:sz w:val="21"/>
                      <w:szCs w:val="21"/>
                    </w:rPr>
                    <w:t>在招标文件的基础上，</w:t>
                  </w:r>
                  <w:r w:rsidRPr="006A2EB2">
                    <w:rPr>
                      <w:rFonts w:hint="eastAsia"/>
                      <w:sz w:val="21"/>
                      <w:szCs w:val="21"/>
                    </w:rPr>
                    <w:t>根据</w:t>
                  </w:r>
                  <w:r>
                    <w:rPr>
                      <w:rFonts w:hint="eastAsia"/>
                      <w:sz w:val="21"/>
                      <w:szCs w:val="21"/>
                    </w:rPr>
                    <w:t>服务要求</w:t>
                  </w:r>
                  <w:r w:rsidRPr="006A2EB2">
                    <w:rPr>
                      <w:rFonts w:hint="eastAsia"/>
                      <w:sz w:val="21"/>
                      <w:szCs w:val="21"/>
                    </w:rPr>
                    <w:t>响应情况进行打分，评标委员会根据响应情况进行打分：</w:t>
                  </w:r>
                  <w:proofErr w:type="gramStart"/>
                  <w:r w:rsidRPr="006A2EB2">
                    <w:rPr>
                      <w:rFonts w:hint="eastAsia"/>
                      <w:sz w:val="21"/>
                      <w:szCs w:val="21"/>
                    </w:rPr>
                    <w:t>优得</w:t>
                  </w:r>
                  <w:proofErr w:type="gramEnd"/>
                  <w:r w:rsidR="005862CF">
                    <w:rPr>
                      <w:sz w:val="21"/>
                      <w:szCs w:val="21"/>
                    </w:rPr>
                    <w:t>12</w:t>
                  </w:r>
                  <w:r w:rsidR="005862CF">
                    <w:rPr>
                      <w:rFonts w:hint="eastAsia"/>
                      <w:sz w:val="21"/>
                      <w:szCs w:val="21"/>
                    </w:rPr>
                    <w:t>-</w:t>
                  </w:r>
                  <w:r w:rsidR="005862CF">
                    <w:rPr>
                      <w:sz w:val="21"/>
                      <w:szCs w:val="21"/>
                    </w:rPr>
                    <w:t>15</w:t>
                  </w:r>
                  <w:r w:rsidRPr="006A2EB2">
                    <w:rPr>
                      <w:sz w:val="21"/>
                      <w:szCs w:val="21"/>
                    </w:rPr>
                    <w:t>分，</w:t>
                  </w:r>
                  <w:proofErr w:type="gramStart"/>
                  <w:r w:rsidRPr="006A2EB2">
                    <w:rPr>
                      <w:sz w:val="21"/>
                      <w:szCs w:val="21"/>
                    </w:rPr>
                    <w:t>良得</w:t>
                  </w:r>
                  <w:proofErr w:type="gramEnd"/>
                  <w:r w:rsidR="005862CF">
                    <w:rPr>
                      <w:sz w:val="21"/>
                      <w:szCs w:val="21"/>
                    </w:rPr>
                    <w:t>8</w:t>
                  </w:r>
                  <w:r w:rsidR="005862CF">
                    <w:rPr>
                      <w:rFonts w:hint="eastAsia"/>
                      <w:sz w:val="21"/>
                      <w:szCs w:val="21"/>
                    </w:rPr>
                    <w:t>-</w:t>
                  </w:r>
                  <w:r w:rsidR="005862CF">
                    <w:rPr>
                      <w:sz w:val="21"/>
                      <w:szCs w:val="21"/>
                    </w:rPr>
                    <w:t>11</w:t>
                  </w:r>
                  <w:r w:rsidRPr="006A2EB2">
                    <w:rPr>
                      <w:sz w:val="21"/>
                      <w:szCs w:val="21"/>
                    </w:rPr>
                    <w:t>分，中得</w:t>
                  </w:r>
                  <w:r w:rsidR="005862CF">
                    <w:rPr>
                      <w:sz w:val="21"/>
                      <w:szCs w:val="21"/>
                    </w:rPr>
                    <w:t>4</w:t>
                  </w:r>
                  <w:r w:rsidR="005862CF">
                    <w:rPr>
                      <w:rFonts w:hint="eastAsia"/>
                      <w:sz w:val="21"/>
                      <w:szCs w:val="21"/>
                    </w:rPr>
                    <w:t>-</w:t>
                  </w:r>
                  <w:r w:rsidR="005862CF">
                    <w:rPr>
                      <w:sz w:val="21"/>
                      <w:szCs w:val="21"/>
                    </w:rPr>
                    <w:t>7</w:t>
                  </w:r>
                  <w:r w:rsidRPr="006A2EB2">
                    <w:rPr>
                      <w:sz w:val="21"/>
                      <w:szCs w:val="21"/>
                    </w:rPr>
                    <w:t>分，差不得分。</w:t>
                  </w:r>
                </w:p>
              </w:tc>
            </w:tr>
            <w:tr w:rsidR="009B0507" w:rsidRPr="002863A9" w14:paraId="362C9F72" w14:textId="77777777" w:rsidTr="006A2EB2">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0E8DC8" w14:textId="77777777" w:rsidR="009B0507" w:rsidRDefault="009B0507" w:rsidP="009B0507">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tcPr>
                <w:p w14:paraId="7A62311C" w14:textId="5D6A1C44" w:rsidR="009B0507" w:rsidRDefault="006A2EB2" w:rsidP="000B496F">
                  <w:pPr>
                    <w:wordWrap w:val="0"/>
                    <w:jc w:val="center"/>
                    <w:rPr>
                      <w:sz w:val="21"/>
                      <w:szCs w:val="21"/>
                    </w:rPr>
                  </w:pPr>
                  <w:r>
                    <w:rPr>
                      <w:rFonts w:hint="eastAsia"/>
                      <w:sz w:val="21"/>
                      <w:szCs w:val="21"/>
                    </w:rPr>
                    <w:t>3</w:t>
                  </w:r>
                </w:p>
              </w:tc>
              <w:tc>
                <w:tcPr>
                  <w:tcW w:w="2104" w:type="dxa"/>
                  <w:tcBorders>
                    <w:top w:val="single" w:sz="8" w:space="0" w:color="000000"/>
                    <w:left w:val="single" w:sz="8" w:space="0" w:color="000000"/>
                    <w:bottom w:val="single" w:sz="8" w:space="0" w:color="000000"/>
                    <w:right w:val="single" w:sz="8" w:space="0" w:color="000000"/>
                  </w:tcBorders>
                  <w:vAlign w:val="center"/>
                </w:tcPr>
                <w:p w14:paraId="2402EEE4" w14:textId="229EA028" w:rsidR="009B0507" w:rsidRDefault="006A2EB2" w:rsidP="000B496F">
                  <w:pPr>
                    <w:jc w:val="center"/>
                    <w:rPr>
                      <w:sz w:val="21"/>
                      <w:szCs w:val="21"/>
                    </w:rPr>
                  </w:pPr>
                  <w:r w:rsidRPr="006A2EB2">
                    <w:rPr>
                      <w:rFonts w:hint="eastAsia"/>
                      <w:sz w:val="21"/>
                      <w:szCs w:val="21"/>
                    </w:rPr>
                    <w:t>投标文件编制质量评价</w:t>
                  </w:r>
                </w:p>
              </w:tc>
              <w:tc>
                <w:tcPr>
                  <w:tcW w:w="1027" w:type="dxa"/>
                  <w:tcBorders>
                    <w:top w:val="single" w:sz="8" w:space="0" w:color="000000"/>
                    <w:left w:val="single" w:sz="8" w:space="0" w:color="000000"/>
                    <w:bottom w:val="single" w:sz="8" w:space="0" w:color="000000"/>
                    <w:right w:val="single" w:sz="8" w:space="0" w:color="000000"/>
                  </w:tcBorders>
                  <w:vAlign w:val="center"/>
                </w:tcPr>
                <w:p w14:paraId="1F937413" w14:textId="02B05E5C" w:rsidR="009B0507" w:rsidRPr="006A2EB2" w:rsidRDefault="005862CF" w:rsidP="000B496F">
                  <w:pPr>
                    <w:wordWrap w:val="0"/>
                    <w:jc w:val="center"/>
                    <w:rPr>
                      <w:sz w:val="21"/>
                      <w:szCs w:val="21"/>
                    </w:rPr>
                  </w:pPr>
                  <w:r>
                    <w:rPr>
                      <w:sz w:val="21"/>
                      <w:szCs w:val="21"/>
                    </w:rPr>
                    <w:t>5</w:t>
                  </w:r>
                </w:p>
              </w:tc>
              <w:tc>
                <w:tcPr>
                  <w:tcW w:w="4589" w:type="dxa"/>
                  <w:tcBorders>
                    <w:top w:val="single" w:sz="8" w:space="0" w:color="000000"/>
                    <w:left w:val="single" w:sz="8" w:space="0" w:color="000000"/>
                    <w:bottom w:val="single" w:sz="8" w:space="0" w:color="000000"/>
                    <w:right w:val="single" w:sz="8" w:space="0" w:color="000000"/>
                  </w:tcBorders>
                  <w:vAlign w:val="center"/>
                </w:tcPr>
                <w:p w14:paraId="3D56634F" w14:textId="0049E958" w:rsidR="009B0507" w:rsidRDefault="006A2EB2" w:rsidP="002863A9">
                  <w:pPr>
                    <w:wordWrap w:val="0"/>
                    <w:rPr>
                      <w:sz w:val="21"/>
                      <w:szCs w:val="21"/>
                    </w:rPr>
                  </w:pPr>
                  <w:r w:rsidRPr="006A2EB2">
                    <w:rPr>
                      <w:rFonts w:hint="eastAsia"/>
                      <w:sz w:val="21"/>
                      <w:szCs w:val="21"/>
                    </w:rPr>
                    <w:t>根据投标人投标文件编制情况横向比较，评价为优的得</w:t>
                  </w:r>
                  <w:r>
                    <w:rPr>
                      <w:sz w:val="21"/>
                      <w:szCs w:val="21"/>
                    </w:rPr>
                    <w:t>5</w:t>
                  </w:r>
                  <w:r>
                    <w:rPr>
                      <w:rFonts w:hint="eastAsia"/>
                      <w:sz w:val="21"/>
                      <w:szCs w:val="21"/>
                    </w:rPr>
                    <w:t>分</w:t>
                  </w:r>
                  <w:r w:rsidRPr="006A2EB2">
                    <w:rPr>
                      <w:sz w:val="21"/>
                      <w:szCs w:val="21"/>
                    </w:rPr>
                    <w:t>，评价为良的得</w:t>
                  </w:r>
                  <w:r>
                    <w:rPr>
                      <w:sz w:val="21"/>
                      <w:szCs w:val="21"/>
                    </w:rPr>
                    <w:t>4</w:t>
                  </w:r>
                  <w:r>
                    <w:rPr>
                      <w:rFonts w:hint="eastAsia"/>
                      <w:sz w:val="21"/>
                      <w:szCs w:val="21"/>
                    </w:rPr>
                    <w:t>分</w:t>
                  </w:r>
                  <w:r w:rsidRPr="006A2EB2">
                    <w:rPr>
                      <w:sz w:val="21"/>
                      <w:szCs w:val="21"/>
                    </w:rPr>
                    <w:t>，评价为中的得</w:t>
                  </w:r>
                  <w:r>
                    <w:rPr>
                      <w:rFonts w:hint="eastAsia"/>
                      <w:sz w:val="21"/>
                      <w:szCs w:val="21"/>
                    </w:rPr>
                    <w:t>2分</w:t>
                  </w:r>
                  <w:r w:rsidRPr="006A2EB2">
                    <w:rPr>
                      <w:sz w:val="21"/>
                      <w:szCs w:val="21"/>
                    </w:rPr>
                    <w:t>，评价为差的得0分。</w:t>
                  </w:r>
                </w:p>
              </w:tc>
            </w:tr>
            <w:tr w:rsidR="005862CF" w:rsidRPr="002863A9" w14:paraId="7BEE0104" w14:textId="77777777" w:rsidTr="006A2EB2">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40D753" w14:textId="77777777" w:rsidR="005862CF" w:rsidRDefault="005862CF" w:rsidP="009B0507">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tcPr>
                <w:p w14:paraId="4A91739A" w14:textId="74A9F2E8" w:rsidR="005862CF" w:rsidRDefault="005862CF" w:rsidP="000B496F">
                  <w:pPr>
                    <w:wordWrap w:val="0"/>
                    <w:jc w:val="center"/>
                    <w:rPr>
                      <w:rFonts w:hint="eastAsia"/>
                      <w:sz w:val="21"/>
                      <w:szCs w:val="21"/>
                    </w:rPr>
                  </w:pPr>
                  <w:r>
                    <w:rPr>
                      <w:rFonts w:hint="eastAsia"/>
                      <w:sz w:val="21"/>
                      <w:szCs w:val="21"/>
                    </w:rPr>
                    <w:t>4</w:t>
                  </w:r>
                </w:p>
              </w:tc>
              <w:tc>
                <w:tcPr>
                  <w:tcW w:w="2104" w:type="dxa"/>
                  <w:tcBorders>
                    <w:top w:val="single" w:sz="8" w:space="0" w:color="000000"/>
                    <w:left w:val="single" w:sz="8" w:space="0" w:color="000000"/>
                    <w:bottom w:val="single" w:sz="8" w:space="0" w:color="000000"/>
                    <w:right w:val="single" w:sz="8" w:space="0" w:color="000000"/>
                  </w:tcBorders>
                  <w:vAlign w:val="center"/>
                </w:tcPr>
                <w:p w14:paraId="490CBCBA" w14:textId="5C0BEC81" w:rsidR="005862CF" w:rsidRPr="006A2EB2" w:rsidRDefault="005862CF" w:rsidP="000B496F">
                  <w:pPr>
                    <w:jc w:val="center"/>
                    <w:rPr>
                      <w:rFonts w:hint="eastAsia"/>
                      <w:sz w:val="21"/>
                      <w:szCs w:val="21"/>
                    </w:rPr>
                  </w:pPr>
                  <w:r>
                    <w:rPr>
                      <w:rFonts w:hint="eastAsia"/>
                      <w:sz w:val="21"/>
                      <w:szCs w:val="21"/>
                    </w:rPr>
                    <w:t>售后服务承诺</w:t>
                  </w:r>
                </w:p>
              </w:tc>
              <w:tc>
                <w:tcPr>
                  <w:tcW w:w="1027" w:type="dxa"/>
                  <w:tcBorders>
                    <w:top w:val="single" w:sz="8" w:space="0" w:color="000000"/>
                    <w:left w:val="single" w:sz="8" w:space="0" w:color="000000"/>
                    <w:bottom w:val="single" w:sz="8" w:space="0" w:color="000000"/>
                    <w:right w:val="single" w:sz="8" w:space="0" w:color="000000"/>
                  </w:tcBorders>
                  <w:vAlign w:val="center"/>
                </w:tcPr>
                <w:p w14:paraId="08B106FD" w14:textId="507CEF7F" w:rsidR="005862CF" w:rsidRDefault="005862CF" w:rsidP="000B496F">
                  <w:pPr>
                    <w:wordWrap w:val="0"/>
                    <w:jc w:val="center"/>
                    <w:rPr>
                      <w:rFonts w:hint="eastAsia"/>
                      <w:sz w:val="21"/>
                      <w:szCs w:val="21"/>
                    </w:rPr>
                  </w:pPr>
                  <w:r>
                    <w:rPr>
                      <w:rFonts w:hint="eastAsia"/>
                      <w:sz w:val="21"/>
                      <w:szCs w:val="21"/>
                    </w:rPr>
                    <w:t>6</w:t>
                  </w:r>
                </w:p>
              </w:tc>
              <w:tc>
                <w:tcPr>
                  <w:tcW w:w="4589" w:type="dxa"/>
                  <w:tcBorders>
                    <w:top w:val="single" w:sz="8" w:space="0" w:color="000000"/>
                    <w:left w:val="single" w:sz="8" w:space="0" w:color="000000"/>
                    <w:bottom w:val="single" w:sz="8" w:space="0" w:color="000000"/>
                    <w:right w:val="single" w:sz="8" w:space="0" w:color="000000"/>
                  </w:tcBorders>
                  <w:vAlign w:val="center"/>
                </w:tcPr>
                <w:p w14:paraId="0A65BC1B" w14:textId="7E17A374" w:rsidR="005862CF" w:rsidRPr="006A2EB2" w:rsidRDefault="005862CF" w:rsidP="002863A9">
                  <w:pPr>
                    <w:wordWrap w:val="0"/>
                    <w:rPr>
                      <w:rFonts w:hint="eastAsia"/>
                      <w:sz w:val="21"/>
                      <w:szCs w:val="21"/>
                    </w:rPr>
                  </w:pPr>
                  <w:r w:rsidRPr="006A2EB2">
                    <w:rPr>
                      <w:rFonts w:hint="eastAsia"/>
                      <w:sz w:val="21"/>
                      <w:szCs w:val="21"/>
                    </w:rPr>
                    <w:t>根据投标人</w:t>
                  </w:r>
                  <w:r>
                    <w:rPr>
                      <w:rFonts w:hint="eastAsia"/>
                      <w:sz w:val="21"/>
                      <w:szCs w:val="21"/>
                    </w:rPr>
                    <w:t>售后服务承诺</w:t>
                  </w:r>
                  <w:r w:rsidRPr="006A2EB2">
                    <w:rPr>
                      <w:rFonts w:hint="eastAsia"/>
                      <w:sz w:val="21"/>
                      <w:szCs w:val="21"/>
                    </w:rPr>
                    <w:t>情况横向比较，评价为优的得</w:t>
                  </w:r>
                  <w:r>
                    <w:rPr>
                      <w:sz w:val="21"/>
                      <w:szCs w:val="21"/>
                    </w:rPr>
                    <w:t>6</w:t>
                  </w:r>
                  <w:r>
                    <w:rPr>
                      <w:rFonts w:hint="eastAsia"/>
                      <w:sz w:val="21"/>
                      <w:szCs w:val="21"/>
                    </w:rPr>
                    <w:t>分</w:t>
                  </w:r>
                  <w:r w:rsidRPr="006A2EB2">
                    <w:rPr>
                      <w:sz w:val="21"/>
                      <w:szCs w:val="21"/>
                    </w:rPr>
                    <w:t>，评价为良的得</w:t>
                  </w:r>
                  <w:r>
                    <w:rPr>
                      <w:sz w:val="21"/>
                      <w:szCs w:val="21"/>
                    </w:rPr>
                    <w:t>4</w:t>
                  </w:r>
                  <w:r>
                    <w:rPr>
                      <w:rFonts w:hint="eastAsia"/>
                      <w:sz w:val="21"/>
                      <w:szCs w:val="21"/>
                    </w:rPr>
                    <w:t>分</w:t>
                  </w:r>
                  <w:r w:rsidRPr="006A2EB2">
                    <w:rPr>
                      <w:sz w:val="21"/>
                      <w:szCs w:val="21"/>
                    </w:rPr>
                    <w:t>，评价为中的得</w:t>
                  </w:r>
                  <w:r>
                    <w:rPr>
                      <w:rFonts w:hint="eastAsia"/>
                      <w:sz w:val="21"/>
                      <w:szCs w:val="21"/>
                    </w:rPr>
                    <w:t>2分</w:t>
                  </w:r>
                  <w:r w:rsidRPr="006A2EB2">
                    <w:rPr>
                      <w:sz w:val="21"/>
                      <w:szCs w:val="21"/>
                    </w:rPr>
                    <w:t>，评价为差的得0分</w:t>
                  </w:r>
                  <w:r>
                    <w:rPr>
                      <w:rFonts w:hint="eastAsia"/>
                      <w:sz w:val="21"/>
                      <w:szCs w:val="21"/>
                    </w:rPr>
                    <w:t>。（投标人按照招标文件要求承诺内容自拟）</w:t>
                  </w:r>
                </w:p>
              </w:tc>
            </w:tr>
            <w:tr w:rsidR="00473CAD" w14:paraId="28F1E364" w14:textId="77777777" w:rsidTr="0053684F">
              <w:trPr>
                <w:jc w:val="center"/>
              </w:trPr>
              <w:tc>
                <w:tcPr>
                  <w:tcW w:w="676" w:type="dxa"/>
                  <w:vMerge w:val="restart"/>
                  <w:tcBorders>
                    <w:top w:val="single" w:sz="8" w:space="0" w:color="000000"/>
                    <w:left w:val="single" w:sz="8" w:space="0" w:color="000000"/>
                    <w:bottom w:val="single" w:sz="8" w:space="0" w:color="000000"/>
                    <w:right w:val="single" w:sz="8" w:space="0" w:color="000000"/>
                  </w:tcBorders>
                  <w:hideMark/>
                </w:tcPr>
                <w:p w14:paraId="6A32D684" w14:textId="1165E4AC" w:rsidR="00473CAD" w:rsidRDefault="006A2EB2" w:rsidP="0053684F">
                  <w:pPr>
                    <w:wordWrap w:val="0"/>
                    <w:jc w:val="center"/>
                    <w:rPr>
                      <w:b/>
                      <w:bCs/>
                      <w:color w:val="0000FF"/>
                    </w:rPr>
                  </w:pPr>
                  <w:r>
                    <w:rPr>
                      <w:rFonts w:hint="eastAsia"/>
                      <w:b/>
                      <w:bCs/>
                      <w:color w:val="0000FF"/>
                    </w:rPr>
                    <w:t>2</w:t>
                  </w:r>
                </w:p>
              </w:tc>
              <w:tc>
                <w:tcPr>
                  <w:tcW w:w="3807" w:type="dxa"/>
                  <w:gridSpan w:val="3"/>
                  <w:tcBorders>
                    <w:top w:val="single" w:sz="8" w:space="0" w:color="000000"/>
                    <w:left w:val="single" w:sz="8" w:space="0" w:color="000000"/>
                    <w:bottom w:val="single" w:sz="8" w:space="0" w:color="000000"/>
                    <w:right w:val="single" w:sz="8" w:space="0" w:color="000000"/>
                  </w:tcBorders>
                  <w:hideMark/>
                </w:tcPr>
                <w:p w14:paraId="3B5C69FC" w14:textId="77777777" w:rsidR="00473CAD" w:rsidRDefault="00473CAD" w:rsidP="0053684F">
                  <w:pPr>
                    <w:wordWrap w:val="0"/>
                    <w:jc w:val="center"/>
                    <w:rPr>
                      <w:b/>
                      <w:bCs/>
                      <w:color w:val="0000FF"/>
                    </w:rPr>
                  </w:pPr>
                  <w:r>
                    <w:rPr>
                      <w:b/>
                      <w:bCs/>
                      <w:color w:val="0000FF"/>
                    </w:rPr>
                    <w:t>综合实力部分</w:t>
                  </w:r>
                </w:p>
              </w:tc>
              <w:tc>
                <w:tcPr>
                  <w:tcW w:w="4589" w:type="dxa"/>
                  <w:tcBorders>
                    <w:top w:val="single" w:sz="8" w:space="0" w:color="000000"/>
                    <w:left w:val="single" w:sz="8" w:space="0" w:color="000000"/>
                    <w:bottom w:val="single" w:sz="8" w:space="0" w:color="000000"/>
                    <w:right w:val="single" w:sz="8" w:space="0" w:color="000000"/>
                  </w:tcBorders>
                  <w:hideMark/>
                </w:tcPr>
                <w:p w14:paraId="635AAED4" w14:textId="05B28897" w:rsidR="00473CAD" w:rsidRDefault="006A2EB2" w:rsidP="0053684F">
                  <w:pPr>
                    <w:wordWrap w:val="0"/>
                    <w:jc w:val="center"/>
                    <w:rPr>
                      <w:b/>
                      <w:bCs/>
                      <w:color w:val="0000FF"/>
                    </w:rPr>
                  </w:pPr>
                  <w:r>
                    <w:rPr>
                      <w:b/>
                      <w:bCs/>
                      <w:color w:val="0000FF"/>
                    </w:rPr>
                    <w:t>19</w:t>
                  </w:r>
                </w:p>
              </w:tc>
            </w:tr>
            <w:tr w:rsidR="00473CAD" w14:paraId="45874337"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AD4E24" w14:textId="77777777" w:rsidR="00473CAD" w:rsidRDefault="00473CAD" w:rsidP="0053684F">
                  <w:pPr>
                    <w:rPr>
                      <w:b/>
                      <w:bCs/>
                      <w:color w:val="0000FF"/>
                    </w:rPr>
                  </w:pPr>
                </w:p>
              </w:tc>
              <w:tc>
                <w:tcPr>
                  <w:tcW w:w="8396" w:type="dxa"/>
                  <w:gridSpan w:val="4"/>
                  <w:tcBorders>
                    <w:top w:val="single" w:sz="8" w:space="0" w:color="000000"/>
                    <w:left w:val="single" w:sz="8" w:space="0" w:color="000000"/>
                    <w:bottom w:val="single" w:sz="8" w:space="0" w:color="000000"/>
                    <w:right w:val="single" w:sz="8" w:space="0" w:color="000000"/>
                  </w:tcBorders>
                  <w:hideMark/>
                </w:tcPr>
                <w:p w14:paraId="2D9B9A9D" w14:textId="77777777" w:rsidR="00473CAD" w:rsidRDefault="00473CAD" w:rsidP="0053684F">
                  <w:pPr>
                    <w:wordWrap w:val="0"/>
                    <w:rPr>
                      <w:sz w:val="21"/>
                      <w:szCs w:val="21"/>
                    </w:rPr>
                  </w:pPr>
                </w:p>
              </w:tc>
            </w:tr>
            <w:tr w:rsidR="00473CAD" w14:paraId="7F415C1F"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12A6813" w14:textId="77777777" w:rsidR="00473CAD" w:rsidRDefault="00473CAD" w:rsidP="0053684F">
                  <w:pPr>
                    <w:rPr>
                      <w:b/>
                      <w:bCs/>
                      <w:color w:val="0000FF"/>
                    </w:rPr>
                  </w:pPr>
                </w:p>
              </w:tc>
              <w:tc>
                <w:tcPr>
                  <w:tcW w:w="676"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2E78B9B" w14:textId="77777777" w:rsidR="00473CAD" w:rsidRDefault="00473CAD" w:rsidP="0053684F">
                  <w:pPr>
                    <w:wordWrap w:val="0"/>
                    <w:jc w:val="center"/>
                    <w:rPr>
                      <w:sz w:val="21"/>
                      <w:szCs w:val="21"/>
                    </w:rPr>
                  </w:pPr>
                  <w:r>
                    <w:rPr>
                      <w:sz w:val="21"/>
                      <w:szCs w:val="21"/>
                    </w:rPr>
                    <w:t>序号</w:t>
                  </w:r>
                </w:p>
              </w:tc>
              <w:tc>
                <w:tcPr>
                  <w:tcW w:w="210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7E35F9A" w14:textId="77777777" w:rsidR="00473CAD" w:rsidRDefault="00473CAD" w:rsidP="0053684F">
                  <w:pPr>
                    <w:wordWrap w:val="0"/>
                    <w:jc w:val="center"/>
                    <w:rPr>
                      <w:sz w:val="21"/>
                      <w:szCs w:val="21"/>
                    </w:rPr>
                  </w:pPr>
                  <w:r>
                    <w:rPr>
                      <w:sz w:val="21"/>
                      <w:szCs w:val="21"/>
                    </w:rPr>
                    <w:t>评分因素</w:t>
                  </w:r>
                </w:p>
              </w:tc>
              <w:tc>
                <w:tcPr>
                  <w:tcW w:w="1027"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8D74375" w14:textId="77777777" w:rsidR="00473CAD" w:rsidRDefault="00473CAD" w:rsidP="0053684F">
                  <w:pPr>
                    <w:wordWrap w:val="0"/>
                    <w:jc w:val="center"/>
                    <w:rPr>
                      <w:sz w:val="21"/>
                      <w:szCs w:val="21"/>
                    </w:rPr>
                  </w:pPr>
                  <w:r>
                    <w:rPr>
                      <w:sz w:val="21"/>
                      <w:szCs w:val="21"/>
                    </w:rPr>
                    <w:t>权重(%)</w:t>
                  </w:r>
                </w:p>
              </w:tc>
              <w:tc>
                <w:tcPr>
                  <w:tcW w:w="4589"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543A5EE" w14:textId="77777777" w:rsidR="00473CAD" w:rsidRDefault="00473CAD" w:rsidP="0053684F">
                  <w:pPr>
                    <w:wordWrap w:val="0"/>
                    <w:jc w:val="center"/>
                    <w:rPr>
                      <w:sz w:val="21"/>
                      <w:szCs w:val="21"/>
                    </w:rPr>
                  </w:pPr>
                  <w:r>
                    <w:rPr>
                      <w:sz w:val="21"/>
                      <w:szCs w:val="21"/>
                    </w:rPr>
                    <w:t>评分准则</w:t>
                  </w:r>
                </w:p>
              </w:tc>
            </w:tr>
            <w:tr w:rsidR="00473CAD" w14:paraId="73818943" w14:textId="77777777" w:rsidTr="000B496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78081A"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vAlign w:val="center"/>
                  <w:hideMark/>
                </w:tcPr>
                <w:p w14:paraId="5CDB8437" w14:textId="77777777" w:rsidR="00473CAD" w:rsidRDefault="00473CAD" w:rsidP="000B496F">
                  <w:pPr>
                    <w:wordWrap w:val="0"/>
                    <w:jc w:val="center"/>
                    <w:rPr>
                      <w:sz w:val="21"/>
                      <w:szCs w:val="21"/>
                    </w:rPr>
                  </w:pPr>
                  <w:r>
                    <w:rPr>
                      <w:sz w:val="21"/>
                      <w:szCs w:val="21"/>
                    </w:rPr>
                    <w:t>1</w:t>
                  </w:r>
                </w:p>
              </w:tc>
              <w:tc>
                <w:tcPr>
                  <w:tcW w:w="2104" w:type="dxa"/>
                  <w:tcBorders>
                    <w:top w:val="single" w:sz="8" w:space="0" w:color="000000"/>
                    <w:left w:val="single" w:sz="8" w:space="0" w:color="000000"/>
                    <w:bottom w:val="single" w:sz="8" w:space="0" w:color="000000"/>
                    <w:right w:val="single" w:sz="8" w:space="0" w:color="000000"/>
                  </w:tcBorders>
                  <w:vAlign w:val="center"/>
                  <w:hideMark/>
                </w:tcPr>
                <w:p w14:paraId="6C6C29B7" w14:textId="77777777" w:rsidR="00473CAD" w:rsidRDefault="00473CAD" w:rsidP="000B496F">
                  <w:pPr>
                    <w:jc w:val="center"/>
                    <w:rPr>
                      <w:sz w:val="21"/>
                      <w:szCs w:val="21"/>
                    </w:rPr>
                  </w:pPr>
                  <w:r>
                    <w:rPr>
                      <w:sz w:val="21"/>
                      <w:szCs w:val="21"/>
                    </w:rPr>
                    <w:t>类似项目业绩</w:t>
                  </w:r>
                </w:p>
              </w:tc>
              <w:tc>
                <w:tcPr>
                  <w:tcW w:w="1027" w:type="dxa"/>
                  <w:tcBorders>
                    <w:top w:val="single" w:sz="8" w:space="0" w:color="000000"/>
                    <w:left w:val="single" w:sz="8" w:space="0" w:color="000000"/>
                    <w:bottom w:val="single" w:sz="8" w:space="0" w:color="000000"/>
                    <w:right w:val="single" w:sz="8" w:space="0" w:color="000000"/>
                  </w:tcBorders>
                  <w:vAlign w:val="center"/>
                </w:tcPr>
                <w:p w14:paraId="0C89355D" w14:textId="4F96A822" w:rsidR="00473CAD" w:rsidRDefault="006A2EB2" w:rsidP="000B496F">
                  <w:pPr>
                    <w:wordWrap w:val="0"/>
                    <w:jc w:val="center"/>
                    <w:rPr>
                      <w:sz w:val="21"/>
                      <w:szCs w:val="21"/>
                    </w:rPr>
                  </w:pPr>
                  <w:r>
                    <w:rPr>
                      <w:sz w:val="21"/>
                      <w:szCs w:val="21"/>
                    </w:rPr>
                    <w:t>12</w:t>
                  </w:r>
                </w:p>
              </w:tc>
              <w:tc>
                <w:tcPr>
                  <w:tcW w:w="4589" w:type="dxa"/>
                  <w:tcBorders>
                    <w:top w:val="single" w:sz="8" w:space="0" w:color="000000"/>
                    <w:left w:val="single" w:sz="8" w:space="0" w:color="000000"/>
                    <w:bottom w:val="single" w:sz="8" w:space="0" w:color="000000"/>
                    <w:right w:val="single" w:sz="8" w:space="0" w:color="000000"/>
                  </w:tcBorders>
                  <w:hideMark/>
                </w:tcPr>
                <w:p w14:paraId="1EE2F48D" w14:textId="7F14B51B" w:rsidR="00967190" w:rsidRDefault="00473CAD" w:rsidP="0053684F">
                  <w:pPr>
                    <w:wordWrap w:val="0"/>
                    <w:rPr>
                      <w:sz w:val="21"/>
                      <w:szCs w:val="21"/>
                    </w:rPr>
                  </w:pPr>
                  <w:r>
                    <w:rPr>
                      <w:sz w:val="21"/>
                      <w:szCs w:val="21"/>
                    </w:rPr>
                    <w:t>提供投标人近三年内（2017年</w:t>
                  </w:r>
                  <w:r w:rsidR="009B0507">
                    <w:rPr>
                      <w:sz w:val="21"/>
                      <w:szCs w:val="21"/>
                    </w:rPr>
                    <w:t>8</w:t>
                  </w:r>
                  <w:r>
                    <w:rPr>
                      <w:sz w:val="21"/>
                      <w:szCs w:val="21"/>
                    </w:rPr>
                    <w:t>月至2020年</w:t>
                  </w:r>
                  <w:r w:rsidR="009B0507">
                    <w:rPr>
                      <w:sz w:val="21"/>
                      <w:szCs w:val="21"/>
                    </w:rPr>
                    <w:t>7</w:t>
                  </w:r>
                  <w:r>
                    <w:rPr>
                      <w:sz w:val="21"/>
                      <w:szCs w:val="21"/>
                    </w:rPr>
                    <w:t>月，以合同签订日期为准）类似采购项目成功案例，每提供1宗类似项目业绩的得</w:t>
                  </w:r>
                  <w:r w:rsidR="006A2EB2">
                    <w:rPr>
                      <w:sz w:val="21"/>
                      <w:szCs w:val="21"/>
                    </w:rPr>
                    <w:t>2</w:t>
                  </w:r>
                  <w:r>
                    <w:rPr>
                      <w:sz w:val="21"/>
                      <w:szCs w:val="21"/>
                    </w:rPr>
                    <w:t>分，本项最</w:t>
                  </w:r>
                  <w:r>
                    <w:rPr>
                      <w:sz w:val="21"/>
                      <w:szCs w:val="21"/>
                    </w:rPr>
                    <w:lastRenderedPageBreak/>
                    <w:t>高得</w:t>
                  </w:r>
                  <w:r w:rsidR="006A2EB2">
                    <w:rPr>
                      <w:rFonts w:hint="eastAsia"/>
                      <w:sz w:val="21"/>
                      <w:szCs w:val="21"/>
                    </w:rPr>
                    <w:t>1</w:t>
                  </w:r>
                  <w:r w:rsidR="009D6639">
                    <w:rPr>
                      <w:sz w:val="21"/>
                      <w:szCs w:val="21"/>
                    </w:rPr>
                    <w:t>2</w:t>
                  </w:r>
                  <w:r>
                    <w:rPr>
                      <w:sz w:val="21"/>
                      <w:szCs w:val="21"/>
                    </w:rPr>
                    <w:t>分。</w:t>
                  </w:r>
                </w:p>
                <w:p w14:paraId="178F677B" w14:textId="3719E228" w:rsidR="00473CAD" w:rsidRDefault="00473CAD" w:rsidP="0053684F">
                  <w:pPr>
                    <w:wordWrap w:val="0"/>
                    <w:rPr>
                      <w:sz w:val="21"/>
                      <w:szCs w:val="21"/>
                    </w:rPr>
                  </w:pPr>
                  <w:r>
                    <w:rPr>
                      <w:sz w:val="21"/>
                      <w:szCs w:val="21"/>
                    </w:rPr>
                    <w:t>以提供合同关键页</w:t>
                  </w:r>
                  <w:r w:rsidR="006A2EB2">
                    <w:rPr>
                      <w:rFonts w:hint="eastAsia"/>
                      <w:sz w:val="21"/>
                      <w:szCs w:val="21"/>
                    </w:rPr>
                    <w:t>加盖投标人公章</w:t>
                  </w:r>
                  <w:r>
                    <w:rPr>
                      <w:sz w:val="21"/>
                      <w:szCs w:val="21"/>
                    </w:rPr>
                    <w:t>。如未按要求提供证明材料，或所提供的证明材料未能体现上述评分内容的，视为该证明材料无效。</w:t>
                  </w:r>
                </w:p>
              </w:tc>
            </w:tr>
            <w:tr w:rsidR="00473CAD" w14:paraId="4582C7F5" w14:textId="77777777" w:rsidTr="0053684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7BB64A" w14:textId="77777777" w:rsidR="00473CAD" w:rsidRDefault="00473CAD" w:rsidP="0053684F">
                  <w:pPr>
                    <w:rPr>
                      <w:b/>
                      <w:bCs/>
                      <w:color w:val="0000FF"/>
                    </w:rPr>
                  </w:pPr>
                </w:p>
              </w:tc>
              <w:tc>
                <w:tcPr>
                  <w:tcW w:w="676" w:type="dxa"/>
                  <w:tcBorders>
                    <w:top w:val="single" w:sz="8" w:space="0" w:color="000000"/>
                    <w:left w:val="single" w:sz="8" w:space="0" w:color="000000"/>
                    <w:bottom w:val="single" w:sz="8" w:space="0" w:color="000000"/>
                    <w:right w:val="single" w:sz="8" w:space="0" w:color="000000"/>
                  </w:tcBorders>
                  <w:hideMark/>
                </w:tcPr>
                <w:p w14:paraId="640D24E6" w14:textId="77777777" w:rsidR="00473CAD" w:rsidRDefault="00473CAD" w:rsidP="0053684F">
                  <w:pPr>
                    <w:wordWrap w:val="0"/>
                    <w:jc w:val="center"/>
                    <w:rPr>
                      <w:sz w:val="21"/>
                      <w:szCs w:val="21"/>
                    </w:rPr>
                  </w:pPr>
                  <w:r>
                    <w:rPr>
                      <w:sz w:val="21"/>
                      <w:szCs w:val="21"/>
                    </w:rPr>
                    <w:t>2</w:t>
                  </w:r>
                </w:p>
              </w:tc>
              <w:tc>
                <w:tcPr>
                  <w:tcW w:w="2104" w:type="dxa"/>
                  <w:tcBorders>
                    <w:top w:val="single" w:sz="8" w:space="0" w:color="000000"/>
                    <w:left w:val="single" w:sz="8" w:space="0" w:color="000000"/>
                    <w:bottom w:val="single" w:sz="8" w:space="0" w:color="000000"/>
                    <w:right w:val="single" w:sz="8" w:space="0" w:color="000000"/>
                  </w:tcBorders>
                  <w:hideMark/>
                </w:tcPr>
                <w:p w14:paraId="674D7A99" w14:textId="0CEFC2F4" w:rsidR="00473CAD" w:rsidRDefault="009B0507" w:rsidP="000B496F">
                  <w:pPr>
                    <w:jc w:val="center"/>
                    <w:rPr>
                      <w:sz w:val="21"/>
                      <w:szCs w:val="21"/>
                    </w:rPr>
                  </w:pPr>
                  <w:r w:rsidRPr="009B0507">
                    <w:rPr>
                      <w:rFonts w:hint="eastAsia"/>
                      <w:sz w:val="21"/>
                      <w:szCs w:val="21"/>
                    </w:rPr>
                    <w:t>本地服务</w:t>
                  </w:r>
                </w:p>
              </w:tc>
              <w:tc>
                <w:tcPr>
                  <w:tcW w:w="1027" w:type="dxa"/>
                  <w:tcBorders>
                    <w:top w:val="single" w:sz="8" w:space="0" w:color="000000"/>
                    <w:left w:val="single" w:sz="8" w:space="0" w:color="000000"/>
                    <w:bottom w:val="single" w:sz="8" w:space="0" w:color="000000"/>
                    <w:right w:val="single" w:sz="8" w:space="0" w:color="000000"/>
                  </w:tcBorders>
                </w:tcPr>
                <w:p w14:paraId="226520C4" w14:textId="071CF543" w:rsidR="00473CAD" w:rsidRDefault="006A2EB2" w:rsidP="0053684F">
                  <w:pPr>
                    <w:wordWrap w:val="0"/>
                    <w:jc w:val="center"/>
                    <w:rPr>
                      <w:sz w:val="21"/>
                      <w:szCs w:val="21"/>
                    </w:rPr>
                  </w:pPr>
                  <w:r>
                    <w:rPr>
                      <w:sz w:val="21"/>
                      <w:szCs w:val="21"/>
                    </w:rPr>
                    <w:t>7</w:t>
                  </w:r>
                </w:p>
              </w:tc>
              <w:tc>
                <w:tcPr>
                  <w:tcW w:w="4589" w:type="dxa"/>
                  <w:tcBorders>
                    <w:top w:val="single" w:sz="8" w:space="0" w:color="000000"/>
                    <w:left w:val="single" w:sz="8" w:space="0" w:color="000000"/>
                    <w:bottom w:val="single" w:sz="8" w:space="0" w:color="000000"/>
                    <w:right w:val="single" w:sz="8" w:space="0" w:color="000000"/>
                  </w:tcBorders>
                  <w:hideMark/>
                </w:tcPr>
                <w:p w14:paraId="1CA6C93C" w14:textId="48BDE767" w:rsidR="00473CAD" w:rsidRDefault="009B0507" w:rsidP="0053684F">
                  <w:pPr>
                    <w:wordWrap w:val="0"/>
                    <w:rPr>
                      <w:sz w:val="21"/>
                      <w:szCs w:val="21"/>
                    </w:rPr>
                  </w:pPr>
                  <w:r w:rsidRPr="009B0507">
                    <w:rPr>
                      <w:rFonts w:hint="eastAsia"/>
                      <w:sz w:val="21"/>
                      <w:szCs w:val="21"/>
                    </w:rPr>
                    <w:t>投标人在深圳市有售后服务机构的，得</w:t>
                  </w:r>
                  <w:r w:rsidR="006A2EB2">
                    <w:rPr>
                      <w:rFonts w:hint="eastAsia"/>
                      <w:sz w:val="21"/>
                      <w:szCs w:val="21"/>
                    </w:rPr>
                    <w:t>7</w:t>
                  </w:r>
                  <w:r w:rsidRPr="009B0507">
                    <w:rPr>
                      <w:sz w:val="21"/>
                      <w:szCs w:val="21"/>
                    </w:rPr>
                    <w:t>分，在广东有售后服务机构的，得</w:t>
                  </w:r>
                  <w:r w:rsidR="006A2EB2">
                    <w:rPr>
                      <w:rFonts w:hint="eastAsia"/>
                      <w:sz w:val="21"/>
                      <w:szCs w:val="21"/>
                    </w:rPr>
                    <w:t>3</w:t>
                  </w:r>
                  <w:r w:rsidRPr="009B0507">
                    <w:rPr>
                      <w:sz w:val="21"/>
                      <w:szCs w:val="21"/>
                    </w:rPr>
                    <w:t>分。在广东省外有售后服务机构的得0分。（以提供营业执照或房屋租赁合同或房产证复印件加盖投标人公章为准，原件备查，</w:t>
                  </w:r>
                  <w:proofErr w:type="gramStart"/>
                  <w:r w:rsidRPr="009B0507">
                    <w:rPr>
                      <w:sz w:val="21"/>
                      <w:szCs w:val="21"/>
                    </w:rPr>
                    <w:t>不清淅</w:t>
                  </w:r>
                  <w:proofErr w:type="gramEnd"/>
                  <w:r w:rsidRPr="009B0507">
                    <w:rPr>
                      <w:sz w:val="21"/>
                      <w:szCs w:val="21"/>
                    </w:rPr>
                    <w:t>或未提供不得分）。</w:t>
                  </w:r>
                </w:p>
              </w:tc>
            </w:tr>
          </w:tbl>
          <w:p w14:paraId="7DC73997" w14:textId="77777777" w:rsidR="00473CAD" w:rsidRDefault="00473CAD" w:rsidP="0053684F">
            <w:pPr>
              <w:pStyle w:val="afb"/>
              <w:spacing w:line="324" w:lineRule="auto"/>
              <w:rPr>
                <w:rFonts w:asciiTheme="minorEastAsia" w:eastAsiaTheme="minorEastAsia" w:hAnsiTheme="minorEastAsia"/>
              </w:rPr>
            </w:pPr>
          </w:p>
        </w:tc>
      </w:tr>
    </w:tbl>
    <w:p w14:paraId="177811A3" w14:textId="77777777" w:rsidR="009D5C99" w:rsidRPr="00473CAD" w:rsidRDefault="009D5C99" w:rsidP="006A2EB2">
      <w:pPr>
        <w:pStyle w:val="aff7"/>
        <w:jc w:val="left"/>
        <w:rPr>
          <w:rFonts w:hint="eastAsia"/>
        </w:rPr>
        <w:sectPr w:rsidR="009D5C99" w:rsidRPr="00473CAD" w:rsidSect="00967190">
          <w:footerReference w:type="even" r:id="rId9"/>
          <w:footerReference w:type="default" r:id="rId10"/>
          <w:headerReference w:type="first" r:id="rId11"/>
          <w:pgSz w:w="11907" w:h="16840"/>
          <w:pgMar w:top="1440" w:right="1080" w:bottom="1276" w:left="1080" w:header="851" w:footer="992" w:gutter="0"/>
          <w:cols w:space="720"/>
          <w:titlePg/>
          <w:docGrid w:linePitch="462"/>
        </w:sectPr>
      </w:pPr>
    </w:p>
    <w:p w14:paraId="14D275D4" w14:textId="77777777" w:rsidR="00BB53D3" w:rsidRDefault="00BB53D3">
      <w:pPr>
        <w:rPr>
          <w:b/>
          <w:color w:val="000000"/>
          <w:szCs w:val="21"/>
        </w:rPr>
      </w:pPr>
    </w:p>
    <w:p w14:paraId="68FEF2E5" w14:textId="7532F96B" w:rsidR="00C83FBD" w:rsidRPr="00E470DF" w:rsidRDefault="0065227B" w:rsidP="00E470DF">
      <w:pPr>
        <w:pStyle w:val="aff7"/>
      </w:pPr>
      <w:r w:rsidRPr="00E470DF">
        <w:rPr>
          <w:rFonts w:hint="eastAsia"/>
        </w:rPr>
        <w:t>第</w:t>
      </w:r>
      <w:r w:rsidR="006A2EB2">
        <w:rPr>
          <w:rFonts w:hint="eastAsia"/>
        </w:rPr>
        <w:t>二</w:t>
      </w:r>
      <w:r w:rsidRPr="00E470DF">
        <w:rPr>
          <w:rFonts w:hint="eastAsia"/>
        </w:rPr>
        <w:t>章</w:t>
      </w:r>
      <w:r w:rsidRPr="00E470DF">
        <w:rPr>
          <w:rFonts w:hint="eastAsia"/>
        </w:rPr>
        <w:t xml:space="preserve"> </w:t>
      </w:r>
      <w:r w:rsidR="006A2EB2">
        <w:t xml:space="preserve"> </w:t>
      </w:r>
      <w:r w:rsidR="006A2EB2">
        <w:rPr>
          <w:rFonts w:hint="eastAsia"/>
        </w:rPr>
        <w:t>服务</w:t>
      </w:r>
      <w:r w:rsidR="001C69AD" w:rsidRPr="00E470DF">
        <w:rPr>
          <w:rFonts w:hint="eastAsia"/>
        </w:rPr>
        <w:t>需求</w:t>
      </w:r>
    </w:p>
    <w:tbl>
      <w:tblPr>
        <w:tblW w:w="9777" w:type="dxa"/>
        <w:tblCellMar>
          <w:top w:w="15" w:type="dxa"/>
          <w:left w:w="15" w:type="dxa"/>
          <w:bottom w:w="15" w:type="dxa"/>
          <w:right w:w="15" w:type="dxa"/>
        </w:tblCellMar>
        <w:tblLook w:val="04A0" w:firstRow="1" w:lastRow="0" w:firstColumn="1" w:lastColumn="0" w:noHBand="0" w:noVBand="1"/>
      </w:tblPr>
      <w:tblGrid>
        <w:gridCol w:w="667"/>
        <w:gridCol w:w="1230"/>
        <w:gridCol w:w="4611"/>
        <w:gridCol w:w="799"/>
        <w:gridCol w:w="1244"/>
        <w:gridCol w:w="1226"/>
      </w:tblGrid>
      <w:tr w:rsidR="0081303B" w:rsidRPr="009D6639" w14:paraId="21C05E6E" w14:textId="461C7CF0" w:rsidTr="0081303B">
        <w:trPr>
          <w:trHeight w:val="48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7032" w14:textId="633D7018" w:rsidR="0081303B" w:rsidRPr="009D6639" w:rsidRDefault="0081303B" w:rsidP="0081303B">
            <w:pPr>
              <w:textAlignment w:val="center"/>
              <w:rPr>
                <w:rFonts w:asciiTheme="minorEastAsia" w:eastAsiaTheme="minorEastAsia" w:hAnsiTheme="minorEastAsia"/>
                <w:b/>
                <w:bCs/>
                <w:color w:val="000000"/>
                <w:sz w:val="22"/>
              </w:rPr>
            </w:pPr>
            <w:r w:rsidRPr="009D6639">
              <w:rPr>
                <w:rFonts w:asciiTheme="minorEastAsia" w:eastAsiaTheme="minorEastAsia" w:hAnsiTheme="minorEastAsia" w:hint="eastAsia"/>
                <w:b/>
                <w:bCs/>
                <w:color w:val="000000"/>
                <w:sz w:val="22"/>
                <w:szCs w:val="22"/>
                <w:lang w:bidi="ar"/>
              </w:rPr>
              <w:t>序号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FC9D" w14:textId="237F9AA3" w:rsidR="0081303B" w:rsidRPr="009D6639" w:rsidRDefault="0081303B" w:rsidP="009D6639">
            <w:pPr>
              <w:jc w:val="center"/>
              <w:textAlignment w:val="center"/>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服务内容</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F3B2" w14:textId="34406E8F" w:rsidR="0081303B" w:rsidRPr="009D6639" w:rsidRDefault="0081303B" w:rsidP="009D6639">
            <w:pPr>
              <w:jc w:val="center"/>
              <w:textAlignment w:val="center"/>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服务要求</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8B348" w14:textId="77777777" w:rsidR="0081303B" w:rsidRPr="009D6639" w:rsidRDefault="0081303B" w:rsidP="009D6639">
            <w:pPr>
              <w:jc w:val="center"/>
              <w:textAlignment w:val="center"/>
              <w:rPr>
                <w:rFonts w:asciiTheme="minorEastAsia" w:eastAsiaTheme="minorEastAsia" w:hAnsiTheme="minorEastAsia"/>
                <w:b/>
                <w:bCs/>
                <w:color w:val="000000"/>
                <w:sz w:val="22"/>
              </w:rPr>
            </w:pPr>
            <w:r w:rsidRPr="009D6639">
              <w:rPr>
                <w:rFonts w:asciiTheme="minorEastAsia" w:eastAsiaTheme="minorEastAsia" w:hAnsiTheme="minorEastAsia" w:hint="eastAsia"/>
                <w:b/>
                <w:bCs/>
                <w:color w:val="000000"/>
                <w:sz w:val="22"/>
                <w:szCs w:val="22"/>
                <w:lang w:bidi="ar"/>
              </w:rPr>
              <w:t>单位</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8CCD" w14:textId="784B5F40" w:rsidR="0081303B" w:rsidRPr="009D6639" w:rsidRDefault="0081303B" w:rsidP="009D6639">
            <w:pPr>
              <w:jc w:val="center"/>
              <w:textAlignment w:val="center"/>
              <w:rPr>
                <w:rFonts w:asciiTheme="minorEastAsia" w:eastAsiaTheme="minorEastAsia" w:hAnsiTheme="minorEastAsia" w:cs="微软雅黑"/>
                <w:b/>
                <w:bCs/>
                <w:color w:val="333333"/>
                <w:sz w:val="22"/>
              </w:rPr>
            </w:pPr>
            <w:r>
              <w:rPr>
                <w:rFonts w:asciiTheme="minorEastAsia" w:eastAsiaTheme="minorEastAsia" w:hAnsiTheme="minorEastAsia" w:cs="微软雅黑" w:hint="eastAsia"/>
                <w:b/>
                <w:bCs/>
                <w:color w:val="333333"/>
                <w:sz w:val="22"/>
                <w:szCs w:val="22"/>
                <w:lang w:bidi="ar"/>
              </w:rPr>
              <w:t>数</w:t>
            </w:r>
            <w:r w:rsidRPr="009D6639">
              <w:rPr>
                <w:rFonts w:asciiTheme="minorEastAsia" w:eastAsiaTheme="minorEastAsia" w:hAnsiTheme="minorEastAsia" w:cs="微软雅黑"/>
                <w:b/>
                <w:bCs/>
                <w:color w:val="333333"/>
                <w:sz w:val="22"/>
                <w:szCs w:val="22"/>
                <w:lang w:bidi="ar"/>
              </w:rPr>
              <w:t>量</w:t>
            </w:r>
          </w:p>
        </w:tc>
        <w:tc>
          <w:tcPr>
            <w:tcW w:w="1226" w:type="dxa"/>
            <w:tcBorders>
              <w:top w:val="single" w:sz="4" w:space="0" w:color="000000"/>
              <w:left w:val="single" w:sz="4" w:space="0" w:color="000000"/>
              <w:bottom w:val="single" w:sz="4" w:space="0" w:color="000000"/>
              <w:right w:val="single" w:sz="4" w:space="0" w:color="000000"/>
            </w:tcBorders>
            <w:vAlign w:val="center"/>
          </w:tcPr>
          <w:p w14:paraId="4DF1DF33" w14:textId="1852F268" w:rsidR="0081303B" w:rsidRDefault="0081303B" w:rsidP="0081303B">
            <w:pPr>
              <w:jc w:val="center"/>
              <w:textAlignment w:val="center"/>
              <w:rPr>
                <w:rFonts w:asciiTheme="minorEastAsia" w:eastAsiaTheme="minorEastAsia" w:hAnsiTheme="minorEastAsia" w:cs="微软雅黑" w:hint="eastAsia"/>
                <w:b/>
                <w:bCs/>
                <w:color w:val="333333"/>
                <w:sz w:val="22"/>
                <w:szCs w:val="22"/>
                <w:lang w:bidi="ar"/>
              </w:rPr>
            </w:pPr>
            <w:r>
              <w:rPr>
                <w:rFonts w:asciiTheme="minorEastAsia" w:eastAsiaTheme="minorEastAsia" w:hAnsiTheme="minorEastAsia" w:cs="微软雅黑" w:hint="eastAsia"/>
                <w:b/>
                <w:bCs/>
                <w:color w:val="333333"/>
                <w:sz w:val="22"/>
                <w:szCs w:val="22"/>
                <w:lang w:bidi="ar"/>
              </w:rPr>
              <w:t>备注</w:t>
            </w:r>
          </w:p>
        </w:tc>
      </w:tr>
      <w:tr w:rsidR="0081303B" w14:paraId="65326768" w14:textId="530C8377"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6026" w14:textId="77777777" w:rsidR="0081303B" w:rsidRDefault="0081303B" w:rsidP="009D6639">
            <w:pPr>
              <w:jc w:val="center"/>
              <w:textAlignment w:val="center"/>
              <w:rPr>
                <w:color w:val="000000"/>
                <w:sz w:val="22"/>
              </w:rPr>
            </w:pPr>
            <w:r>
              <w:rPr>
                <w:rFonts w:hint="eastAsia"/>
                <w:color w:val="000000"/>
                <w:sz w:val="22"/>
                <w:szCs w:val="22"/>
                <w:lang w:bidi="ar"/>
              </w:rPr>
              <w:t>1</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BC88DD" w14:textId="3FEB3ADD" w:rsidR="0081303B" w:rsidRDefault="0081303B" w:rsidP="009D6639">
            <w:pPr>
              <w:jc w:val="center"/>
              <w:textAlignment w:val="center"/>
              <w:rPr>
                <w:color w:val="000000"/>
                <w:sz w:val="22"/>
              </w:rPr>
            </w:pPr>
            <w:r>
              <w:rPr>
                <w:rFonts w:hint="eastAsia"/>
                <w:color w:val="000000"/>
                <w:sz w:val="22"/>
                <w:szCs w:val="22"/>
                <w:lang w:bidi="ar"/>
              </w:rPr>
              <w:t>教学楼北侧二楼平台绿化提升</w:t>
            </w:r>
            <w:r>
              <w:rPr>
                <w:rFonts w:hint="eastAsia"/>
                <w:color w:val="000000"/>
                <w:sz w:val="22"/>
                <w:szCs w:val="22"/>
                <w:lang w:bidi="ar"/>
              </w:rPr>
              <w:t>服务</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7840" w14:textId="77777777" w:rsidR="0081303B" w:rsidRDefault="0081303B" w:rsidP="009D6639">
            <w:pPr>
              <w:textAlignment w:val="center"/>
              <w:rPr>
                <w:color w:val="000000"/>
                <w:sz w:val="22"/>
              </w:rPr>
            </w:pPr>
            <w:r>
              <w:rPr>
                <w:rFonts w:hint="eastAsia"/>
                <w:color w:val="000000"/>
                <w:sz w:val="22"/>
                <w:szCs w:val="22"/>
                <w:lang w:bidi="ar"/>
              </w:rPr>
              <w:t>1、原有植株清理；     2、原有垃圾清理</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13BB"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EB6AA" w14:textId="77777777" w:rsidR="0081303B" w:rsidRDefault="0081303B" w:rsidP="009D6639">
            <w:pPr>
              <w:jc w:val="center"/>
              <w:textAlignment w:val="center"/>
              <w:rPr>
                <w:color w:val="000000"/>
                <w:sz w:val="22"/>
              </w:rPr>
            </w:pPr>
            <w:r>
              <w:rPr>
                <w:rFonts w:hint="eastAsia"/>
                <w:color w:val="000000"/>
                <w:sz w:val="22"/>
                <w:szCs w:val="22"/>
                <w:lang w:bidi="ar"/>
              </w:rPr>
              <w:t>50</w:t>
            </w:r>
          </w:p>
        </w:tc>
        <w:tc>
          <w:tcPr>
            <w:tcW w:w="1226" w:type="dxa"/>
            <w:tcBorders>
              <w:top w:val="single" w:sz="4" w:space="0" w:color="000000"/>
              <w:left w:val="single" w:sz="4" w:space="0" w:color="000000"/>
              <w:bottom w:val="single" w:sz="4" w:space="0" w:color="000000"/>
              <w:right w:val="single" w:sz="4" w:space="0" w:color="000000"/>
            </w:tcBorders>
          </w:tcPr>
          <w:p w14:paraId="221C4134" w14:textId="77777777" w:rsidR="0081303B" w:rsidRDefault="0081303B" w:rsidP="009D6639">
            <w:pPr>
              <w:jc w:val="center"/>
              <w:textAlignment w:val="center"/>
              <w:rPr>
                <w:rFonts w:hint="eastAsia"/>
                <w:color w:val="000000"/>
                <w:sz w:val="22"/>
                <w:szCs w:val="22"/>
                <w:lang w:bidi="ar"/>
              </w:rPr>
            </w:pPr>
          </w:p>
        </w:tc>
      </w:tr>
      <w:tr w:rsidR="0081303B" w14:paraId="17835B2F" w14:textId="30FE1A9E"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DDD7" w14:textId="77777777" w:rsidR="0081303B" w:rsidRDefault="0081303B" w:rsidP="009D6639">
            <w:pPr>
              <w:jc w:val="center"/>
              <w:textAlignment w:val="center"/>
              <w:rPr>
                <w:color w:val="000000"/>
                <w:sz w:val="22"/>
              </w:rPr>
            </w:pPr>
            <w:r>
              <w:rPr>
                <w:rFonts w:hint="eastAsia"/>
                <w:color w:val="000000"/>
                <w:sz w:val="22"/>
                <w:szCs w:val="22"/>
                <w:lang w:bidi="ar"/>
              </w:rPr>
              <w:t>2</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C71E0"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96003" w14:textId="77777777" w:rsidR="0081303B" w:rsidRDefault="0081303B" w:rsidP="009D6639">
            <w:pPr>
              <w:textAlignment w:val="center"/>
              <w:rPr>
                <w:color w:val="000000"/>
                <w:sz w:val="22"/>
              </w:rPr>
            </w:pPr>
            <w:r>
              <w:rPr>
                <w:rFonts w:hint="eastAsia"/>
                <w:color w:val="000000"/>
                <w:sz w:val="22"/>
                <w:szCs w:val="22"/>
                <w:lang w:bidi="ar"/>
              </w:rPr>
              <w:t>1、原有建筑基础拆除；  2、建筑垃圾清理。</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5316C"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F060" w14:textId="77777777" w:rsidR="0081303B" w:rsidRDefault="0081303B" w:rsidP="009D6639">
            <w:pPr>
              <w:jc w:val="center"/>
              <w:textAlignment w:val="center"/>
              <w:rPr>
                <w:color w:val="000000"/>
                <w:sz w:val="22"/>
              </w:rPr>
            </w:pPr>
            <w:r>
              <w:rPr>
                <w:rFonts w:hint="eastAsia"/>
                <w:color w:val="000000"/>
                <w:sz w:val="22"/>
                <w:szCs w:val="22"/>
                <w:lang w:bidi="ar"/>
              </w:rPr>
              <w:t>50</w:t>
            </w:r>
          </w:p>
        </w:tc>
        <w:tc>
          <w:tcPr>
            <w:tcW w:w="1226" w:type="dxa"/>
            <w:tcBorders>
              <w:top w:val="single" w:sz="4" w:space="0" w:color="000000"/>
              <w:left w:val="single" w:sz="4" w:space="0" w:color="000000"/>
              <w:bottom w:val="single" w:sz="4" w:space="0" w:color="000000"/>
              <w:right w:val="single" w:sz="4" w:space="0" w:color="000000"/>
            </w:tcBorders>
          </w:tcPr>
          <w:p w14:paraId="1F4FF81E" w14:textId="77777777" w:rsidR="0081303B" w:rsidRDefault="0081303B" w:rsidP="009D6639">
            <w:pPr>
              <w:jc w:val="center"/>
              <w:textAlignment w:val="center"/>
              <w:rPr>
                <w:rFonts w:hint="eastAsia"/>
                <w:color w:val="000000"/>
                <w:sz w:val="22"/>
                <w:szCs w:val="22"/>
                <w:lang w:bidi="ar"/>
              </w:rPr>
            </w:pPr>
          </w:p>
        </w:tc>
      </w:tr>
      <w:tr w:rsidR="0081303B" w14:paraId="0E18B1FA" w14:textId="59EE4CC5"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D86B" w14:textId="77777777" w:rsidR="0081303B" w:rsidRDefault="0081303B" w:rsidP="009D6639">
            <w:pPr>
              <w:jc w:val="center"/>
              <w:textAlignment w:val="center"/>
              <w:rPr>
                <w:color w:val="000000"/>
                <w:sz w:val="22"/>
              </w:rPr>
            </w:pPr>
            <w:r>
              <w:rPr>
                <w:rFonts w:hint="eastAsia"/>
                <w:color w:val="000000"/>
                <w:sz w:val="22"/>
                <w:szCs w:val="22"/>
                <w:lang w:bidi="ar"/>
              </w:rPr>
              <w:t>3</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743925"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103BB" w14:textId="77777777" w:rsidR="0081303B" w:rsidRDefault="0081303B" w:rsidP="009D6639">
            <w:pPr>
              <w:textAlignment w:val="center"/>
              <w:rPr>
                <w:color w:val="000000"/>
                <w:sz w:val="22"/>
              </w:rPr>
            </w:pPr>
            <w:r>
              <w:rPr>
                <w:rFonts w:hint="eastAsia"/>
                <w:color w:val="000000"/>
                <w:sz w:val="22"/>
                <w:szCs w:val="22"/>
                <w:lang w:bidi="ar"/>
              </w:rPr>
              <w:t>1、平台场地平整；     2、防水修复、</w:t>
            </w:r>
            <w:proofErr w:type="gramStart"/>
            <w:r>
              <w:rPr>
                <w:rFonts w:hint="eastAsia"/>
                <w:color w:val="000000"/>
                <w:sz w:val="22"/>
                <w:szCs w:val="22"/>
                <w:lang w:bidi="ar"/>
              </w:rPr>
              <w:t>阻根膜</w:t>
            </w:r>
            <w:proofErr w:type="gramEnd"/>
            <w:r>
              <w:rPr>
                <w:rFonts w:hint="eastAsia"/>
                <w:color w:val="000000"/>
                <w:sz w:val="22"/>
                <w:szCs w:val="22"/>
                <w:lang w:bidi="ar"/>
              </w:rPr>
              <w:t>及保护层施工。</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D4C1"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D651" w14:textId="77777777" w:rsidR="0081303B" w:rsidRDefault="0081303B" w:rsidP="009D6639">
            <w:pPr>
              <w:jc w:val="center"/>
              <w:textAlignment w:val="center"/>
              <w:rPr>
                <w:color w:val="000000"/>
                <w:sz w:val="22"/>
              </w:rPr>
            </w:pPr>
            <w:r>
              <w:rPr>
                <w:rFonts w:hint="eastAsia"/>
                <w:color w:val="000000"/>
                <w:sz w:val="22"/>
                <w:szCs w:val="22"/>
                <w:lang w:bidi="ar"/>
              </w:rPr>
              <w:t>50</w:t>
            </w:r>
          </w:p>
        </w:tc>
        <w:tc>
          <w:tcPr>
            <w:tcW w:w="1226" w:type="dxa"/>
            <w:tcBorders>
              <w:top w:val="single" w:sz="4" w:space="0" w:color="000000"/>
              <w:left w:val="single" w:sz="4" w:space="0" w:color="000000"/>
              <w:bottom w:val="single" w:sz="4" w:space="0" w:color="000000"/>
              <w:right w:val="single" w:sz="4" w:space="0" w:color="000000"/>
            </w:tcBorders>
          </w:tcPr>
          <w:p w14:paraId="26041269" w14:textId="77777777" w:rsidR="0081303B" w:rsidRDefault="0081303B" w:rsidP="009D6639">
            <w:pPr>
              <w:jc w:val="center"/>
              <w:textAlignment w:val="center"/>
              <w:rPr>
                <w:rFonts w:hint="eastAsia"/>
                <w:color w:val="000000"/>
                <w:sz w:val="22"/>
                <w:szCs w:val="22"/>
                <w:lang w:bidi="ar"/>
              </w:rPr>
            </w:pPr>
          </w:p>
        </w:tc>
      </w:tr>
      <w:tr w:rsidR="0081303B" w14:paraId="00AB7EBD" w14:textId="05430EC1"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8169" w14:textId="77777777" w:rsidR="0081303B" w:rsidRDefault="0081303B" w:rsidP="009D6639">
            <w:pPr>
              <w:jc w:val="center"/>
              <w:textAlignment w:val="center"/>
              <w:rPr>
                <w:color w:val="000000"/>
                <w:sz w:val="22"/>
              </w:rPr>
            </w:pPr>
            <w:r>
              <w:rPr>
                <w:rFonts w:hint="eastAsia"/>
                <w:color w:val="000000"/>
                <w:sz w:val="22"/>
                <w:szCs w:val="22"/>
                <w:lang w:bidi="ar"/>
              </w:rPr>
              <w:t>4</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217ED2"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2AC9" w14:textId="39F918D9" w:rsidR="0081303B" w:rsidRDefault="0081303B" w:rsidP="009D6639">
            <w:pPr>
              <w:textAlignment w:val="center"/>
              <w:rPr>
                <w:color w:val="000000"/>
                <w:sz w:val="22"/>
              </w:rPr>
            </w:pPr>
            <w:r>
              <w:rPr>
                <w:rFonts w:hint="eastAsia"/>
                <w:color w:val="000000"/>
                <w:sz w:val="22"/>
                <w:szCs w:val="22"/>
                <w:lang w:bidi="ar"/>
              </w:rPr>
              <w:t>按学校要求铺砌种植花基</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3B75"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6DA90" w14:textId="77777777" w:rsidR="0081303B" w:rsidRDefault="0081303B" w:rsidP="009D6639">
            <w:pPr>
              <w:jc w:val="center"/>
              <w:textAlignment w:val="center"/>
              <w:rPr>
                <w:color w:val="000000"/>
                <w:sz w:val="22"/>
              </w:rPr>
            </w:pPr>
            <w:r>
              <w:rPr>
                <w:rFonts w:hint="eastAsia"/>
                <w:color w:val="000000"/>
                <w:sz w:val="22"/>
                <w:szCs w:val="22"/>
                <w:lang w:bidi="ar"/>
              </w:rPr>
              <w:t>50</w:t>
            </w:r>
          </w:p>
        </w:tc>
        <w:tc>
          <w:tcPr>
            <w:tcW w:w="1226" w:type="dxa"/>
            <w:tcBorders>
              <w:top w:val="single" w:sz="4" w:space="0" w:color="000000"/>
              <w:left w:val="single" w:sz="4" w:space="0" w:color="000000"/>
              <w:bottom w:val="single" w:sz="4" w:space="0" w:color="000000"/>
              <w:right w:val="single" w:sz="4" w:space="0" w:color="000000"/>
            </w:tcBorders>
          </w:tcPr>
          <w:p w14:paraId="7899B5F6" w14:textId="77777777" w:rsidR="0081303B" w:rsidRDefault="0081303B" w:rsidP="009D6639">
            <w:pPr>
              <w:jc w:val="center"/>
              <w:textAlignment w:val="center"/>
              <w:rPr>
                <w:rFonts w:hint="eastAsia"/>
                <w:color w:val="000000"/>
                <w:sz w:val="22"/>
                <w:szCs w:val="22"/>
                <w:lang w:bidi="ar"/>
              </w:rPr>
            </w:pPr>
          </w:p>
        </w:tc>
      </w:tr>
      <w:tr w:rsidR="0081303B" w14:paraId="016D8645" w14:textId="3BE692E2"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C385" w14:textId="77777777" w:rsidR="0081303B" w:rsidRDefault="0081303B" w:rsidP="009D6639">
            <w:pPr>
              <w:jc w:val="center"/>
              <w:textAlignment w:val="center"/>
              <w:rPr>
                <w:color w:val="000000"/>
                <w:sz w:val="22"/>
              </w:rPr>
            </w:pPr>
            <w:r>
              <w:rPr>
                <w:rFonts w:hint="eastAsia"/>
                <w:color w:val="000000"/>
                <w:sz w:val="22"/>
                <w:szCs w:val="22"/>
                <w:lang w:bidi="ar"/>
              </w:rPr>
              <w:t>5</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3E9B43"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2565" w14:textId="77777777" w:rsidR="0081303B" w:rsidRDefault="0081303B" w:rsidP="009D6639">
            <w:pPr>
              <w:textAlignment w:val="center"/>
              <w:rPr>
                <w:color w:val="000000"/>
                <w:sz w:val="22"/>
              </w:rPr>
            </w:pPr>
            <w:r>
              <w:rPr>
                <w:rFonts w:hint="eastAsia"/>
                <w:color w:val="000000"/>
                <w:sz w:val="22"/>
                <w:szCs w:val="22"/>
                <w:lang w:bidi="ar"/>
              </w:rPr>
              <w:t>种植基础层：排水板、过滤层、种植基质</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2552D"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A961D" w14:textId="77777777" w:rsidR="0081303B" w:rsidRDefault="0081303B" w:rsidP="009D6639">
            <w:pPr>
              <w:jc w:val="center"/>
              <w:textAlignment w:val="center"/>
              <w:rPr>
                <w:color w:val="000000"/>
                <w:sz w:val="22"/>
              </w:rPr>
            </w:pPr>
            <w:r>
              <w:rPr>
                <w:rFonts w:hint="eastAsia"/>
                <w:color w:val="000000"/>
                <w:sz w:val="22"/>
                <w:szCs w:val="22"/>
                <w:lang w:bidi="ar"/>
              </w:rPr>
              <w:t>50</w:t>
            </w:r>
          </w:p>
        </w:tc>
        <w:tc>
          <w:tcPr>
            <w:tcW w:w="1226" w:type="dxa"/>
            <w:tcBorders>
              <w:top w:val="single" w:sz="4" w:space="0" w:color="000000"/>
              <w:left w:val="single" w:sz="4" w:space="0" w:color="000000"/>
              <w:bottom w:val="single" w:sz="4" w:space="0" w:color="000000"/>
              <w:right w:val="single" w:sz="4" w:space="0" w:color="000000"/>
            </w:tcBorders>
          </w:tcPr>
          <w:p w14:paraId="179DACF7" w14:textId="77777777" w:rsidR="0081303B" w:rsidRDefault="0081303B" w:rsidP="009D6639">
            <w:pPr>
              <w:jc w:val="center"/>
              <w:textAlignment w:val="center"/>
              <w:rPr>
                <w:rFonts w:hint="eastAsia"/>
                <w:color w:val="000000"/>
                <w:sz w:val="22"/>
                <w:szCs w:val="22"/>
                <w:lang w:bidi="ar"/>
              </w:rPr>
            </w:pPr>
          </w:p>
        </w:tc>
      </w:tr>
      <w:tr w:rsidR="0081303B" w14:paraId="55C559D7" w14:textId="17013070"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AD3A" w14:textId="77777777" w:rsidR="0081303B" w:rsidRDefault="0081303B" w:rsidP="009D6639">
            <w:pPr>
              <w:jc w:val="center"/>
              <w:textAlignment w:val="center"/>
              <w:rPr>
                <w:color w:val="000000"/>
                <w:sz w:val="22"/>
              </w:rPr>
            </w:pPr>
            <w:r>
              <w:rPr>
                <w:rFonts w:hint="eastAsia"/>
                <w:color w:val="000000"/>
                <w:sz w:val="22"/>
                <w:szCs w:val="22"/>
                <w:lang w:bidi="ar"/>
              </w:rPr>
              <w:t>6</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3671B2"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E053" w14:textId="77777777" w:rsidR="0081303B" w:rsidRDefault="0081303B" w:rsidP="009D6639">
            <w:pPr>
              <w:textAlignment w:val="center"/>
              <w:rPr>
                <w:color w:val="000000"/>
                <w:sz w:val="22"/>
                <w:szCs w:val="22"/>
                <w:lang w:bidi="ar"/>
              </w:rPr>
            </w:pPr>
            <w:r>
              <w:rPr>
                <w:rFonts w:hint="eastAsia"/>
                <w:color w:val="000000"/>
                <w:sz w:val="22"/>
                <w:szCs w:val="22"/>
                <w:lang w:bidi="ar"/>
              </w:rPr>
              <w:t xml:space="preserve">1、绿化植物养护；                    </w:t>
            </w:r>
          </w:p>
          <w:p w14:paraId="30B4A6FC" w14:textId="4146A97C" w:rsidR="0081303B" w:rsidRDefault="0081303B" w:rsidP="009D6639">
            <w:pPr>
              <w:textAlignment w:val="center"/>
              <w:rPr>
                <w:color w:val="000000"/>
                <w:sz w:val="22"/>
              </w:rPr>
            </w:pPr>
            <w:r>
              <w:rPr>
                <w:rFonts w:hint="eastAsia"/>
                <w:color w:val="000000"/>
                <w:sz w:val="22"/>
                <w:szCs w:val="22"/>
                <w:lang w:bidi="ar"/>
              </w:rPr>
              <w:t>2、养护期：一个月</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6EBEA"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525BA" w14:textId="77777777" w:rsidR="0081303B" w:rsidRDefault="0081303B" w:rsidP="009D6639">
            <w:pPr>
              <w:jc w:val="center"/>
              <w:textAlignment w:val="center"/>
              <w:rPr>
                <w:color w:val="000000"/>
                <w:sz w:val="22"/>
              </w:rPr>
            </w:pPr>
            <w:r>
              <w:rPr>
                <w:rFonts w:hint="eastAsia"/>
                <w:color w:val="000000"/>
                <w:sz w:val="22"/>
                <w:szCs w:val="22"/>
                <w:lang w:bidi="ar"/>
              </w:rPr>
              <w:t>50</w:t>
            </w:r>
          </w:p>
        </w:tc>
        <w:tc>
          <w:tcPr>
            <w:tcW w:w="1226" w:type="dxa"/>
            <w:tcBorders>
              <w:top w:val="single" w:sz="4" w:space="0" w:color="000000"/>
              <w:left w:val="single" w:sz="4" w:space="0" w:color="000000"/>
              <w:bottom w:val="single" w:sz="4" w:space="0" w:color="000000"/>
              <w:right w:val="single" w:sz="4" w:space="0" w:color="000000"/>
            </w:tcBorders>
          </w:tcPr>
          <w:p w14:paraId="23ABEEB6" w14:textId="77777777" w:rsidR="0081303B" w:rsidRDefault="0081303B" w:rsidP="009D6639">
            <w:pPr>
              <w:jc w:val="center"/>
              <w:textAlignment w:val="center"/>
              <w:rPr>
                <w:rFonts w:hint="eastAsia"/>
                <w:color w:val="000000"/>
                <w:sz w:val="22"/>
                <w:szCs w:val="22"/>
                <w:lang w:bidi="ar"/>
              </w:rPr>
            </w:pPr>
          </w:p>
        </w:tc>
      </w:tr>
      <w:tr w:rsidR="0081303B" w14:paraId="49659E45" w14:textId="15F19489"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5DF5" w14:textId="77777777" w:rsidR="0081303B" w:rsidRDefault="0081303B" w:rsidP="009D6639">
            <w:pPr>
              <w:jc w:val="center"/>
              <w:textAlignment w:val="center"/>
              <w:rPr>
                <w:color w:val="000000"/>
                <w:sz w:val="22"/>
              </w:rPr>
            </w:pPr>
            <w:r>
              <w:rPr>
                <w:rFonts w:hint="eastAsia"/>
                <w:color w:val="000000"/>
                <w:sz w:val="22"/>
                <w:szCs w:val="22"/>
                <w:lang w:bidi="ar"/>
              </w:rPr>
              <w:t>7</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65331C" w14:textId="6ADE18E7" w:rsidR="0081303B" w:rsidRDefault="0081303B" w:rsidP="009D6639">
            <w:pPr>
              <w:jc w:val="center"/>
              <w:textAlignment w:val="center"/>
              <w:rPr>
                <w:color w:val="000000"/>
                <w:sz w:val="22"/>
              </w:rPr>
            </w:pPr>
            <w:r>
              <w:rPr>
                <w:rFonts w:hint="eastAsia"/>
                <w:color w:val="000000"/>
                <w:sz w:val="22"/>
                <w:szCs w:val="22"/>
                <w:lang w:bidi="ar"/>
              </w:rPr>
              <w:t>教学楼北侧大门墙面绿化改</w:t>
            </w:r>
            <w:r>
              <w:rPr>
                <w:rFonts w:hint="eastAsia"/>
                <w:color w:val="000000"/>
                <w:sz w:val="22"/>
                <w:szCs w:val="22"/>
                <w:lang w:bidi="ar"/>
              </w:rPr>
              <w:t>服务</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66801" w14:textId="77777777" w:rsidR="0081303B" w:rsidRDefault="0081303B" w:rsidP="009D6639">
            <w:pPr>
              <w:textAlignment w:val="center"/>
              <w:rPr>
                <w:color w:val="000000"/>
                <w:sz w:val="22"/>
              </w:rPr>
            </w:pPr>
            <w:r>
              <w:rPr>
                <w:rFonts w:hint="eastAsia"/>
                <w:color w:val="000000"/>
                <w:sz w:val="22"/>
                <w:szCs w:val="22"/>
                <w:lang w:bidi="ar"/>
              </w:rPr>
              <w:t>1、原有植株清理；     2、原有垃圾清理</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0B5FF" w14:textId="77777777" w:rsidR="0081303B" w:rsidRDefault="0081303B" w:rsidP="009D6639">
            <w:pPr>
              <w:jc w:val="center"/>
              <w:textAlignment w:val="center"/>
              <w:rPr>
                <w:color w:val="000000"/>
                <w:sz w:val="22"/>
              </w:rPr>
            </w:pPr>
            <w:r>
              <w:rPr>
                <w:rFonts w:hint="eastAsia"/>
                <w:color w:val="000000"/>
                <w:sz w:val="22"/>
                <w:szCs w:val="22"/>
                <w:lang w:bidi="ar"/>
              </w:rPr>
              <w:t>米</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C3FE" w14:textId="77777777" w:rsidR="0081303B" w:rsidRDefault="0081303B" w:rsidP="009D6639">
            <w:pPr>
              <w:jc w:val="center"/>
              <w:textAlignment w:val="center"/>
              <w:rPr>
                <w:color w:val="000000"/>
                <w:sz w:val="22"/>
              </w:rPr>
            </w:pPr>
            <w:r>
              <w:rPr>
                <w:rFonts w:hint="eastAsia"/>
                <w:color w:val="000000"/>
                <w:sz w:val="22"/>
                <w:szCs w:val="22"/>
                <w:lang w:bidi="ar"/>
              </w:rPr>
              <w:t>12</w:t>
            </w:r>
          </w:p>
        </w:tc>
        <w:tc>
          <w:tcPr>
            <w:tcW w:w="1226" w:type="dxa"/>
            <w:tcBorders>
              <w:top w:val="single" w:sz="4" w:space="0" w:color="000000"/>
              <w:left w:val="single" w:sz="4" w:space="0" w:color="000000"/>
              <w:bottom w:val="single" w:sz="4" w:space="0" w:color="000000"/>
              <w:right w:val="single" w:sz="4" w:space="0" w:color="000000"/>
            </w:tcBorders>
          </w:tcPr>
          <w:p w14:paraId="6FDC0C21" w14:textId="77777777" w:rsidR="0081303B" w:rsidRDefault="0081303B" w:rsidP="009D6639">
            <w:pPr>
              <w:jc w:val="center"/>
              <w:textAlignment w:val="center"/>
              <w:rPr>
                <w:rFonts w:hint="eastAsia"/>
                <w:color w:val="000000"/>
                <w:sz w:val="22"/>
                <w:szCs w:val="22"/>
                <w:lang w:bidi="ar"/>
              </w:rPr>
            </w:pPr>
          </w:p>
        </w:tc>
      </w:tr>
      <w:tr w:rsidR="0081303B" w14:paraId="5150D625" w14:textId="67CA4F50"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5A358" w14:textId="77777777" w:rsidR="0081303B" w:rsidRDefault="0081303B" w:rsidP="009D6639">
            <w:pPr>
              <w:jc w:val="center"/>
              <w:textAlignment w:val="center"/>
              <w:rPr>
                <w:color w:val="000000"/>
                <w:sz w:val="22"/>
              </w:rPr>
            </w:pPr>
            <w:r>
              <w:rPr>
                <w:rFonts w:hint="eastAsia"/>
                <w:color w:val="000000"/>
                <w:sz w:val="22"/>
                <w:szCs w:val="22"/>
                <w:lang w:bidi="ar"/>
              </w:rPr>
              <w:t>8</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083E7C"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FAE1" w14:textId="77777777" w:rsidR="0081303B" w:rsidRDefault="0081303B" w:rsidP="009D6639">
            <w:pPr>
              <w:textAlignment w:val="center"/>
              <w:rPr>
                <w:color w:val="000000"/>
                <w:sz w:val="22"/>
              </w:rPr>
            </w:pPr>
            <w:r>
              <w:rPr>
                <w:rFonts w:hint="eastAsia"/>
                <w:color w:val="000000"/>
                <w:sz w:val="22"/>
                <w:szCs w:val="22"/>
                <w:lang w:bidi="ar"/>
              </w:rPr>
              <w:t>土壤改良：添加有机泥炭土，深耕，清除石头。</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26FDD" w14:textId="77777777" w:rsidR="0081303B" w:rsidRDefault="0081303B" w:rsidP="009D6639">
            <w:pPr>
              <w:jc w:val="center"/>
              <w:textAlignment w:val="center"/>
              <w:rPr>
                <w:color w:val="000000"/>
                <w:sz w:val="22"/>
              </w:rPr>
            </w:pPr>
            <w:r>
              <w:rPr>
                <w:rFonts w:hint="eastAsia"/>
                <w:color w:val="000000"/>
                <w:sz w:val="22"/>
                <w:szCs w:val="22"/>
                <w:lang w:bidi="ar"/>
              </w:rPr>
              <w:t>米</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613B" w14:textId="77777777" w:rsidR="0081303B" w:rsidRDefault="0081303B" w:rsidP="009D6639">
            <w:pPr>
              <w:jc w:val="center"/>
              <w:textAlignment w:val="center"/>
              <w:rPr>
                <w:color w:val="000000"/>
                <w:sz w:val="22"/>
              </w:rPr>
            </w:pPr>
            <w:r>
              <w:rPr>
                <w:rFonts w:hint="eastAsia"/>
                <w:color w:val="000000"/>
                <w:sz w:val="22"/>
                <w:szCs w:val="22"/>
                <w:lang w:bidi="ar"/>
              </w:rPr>
              <w:t>12</w:t>
            </w:r>
          </w:p>
        </w:tc>
        <w:tc>
          <w:tcPr>
            <w:tcW w:w="1226" w:type="dxa"/>
            <w:tcBorders>
              <w:top w:val="single" w:sz="4" w:space="0" w:color="000000"/>
              <w:left w:val="single" w:sz="4" w:space="0" w:color="000000"/>
              <w:bottom w:val="single" w:sz="4" w:space="0" w:color="000000"/>
              <w:right w:val="single" w:sz="4" w:space="0" w:color="000000"/>
            </w:tcBorders>
          </w:tcPr>
          <w:p w14:paraId="57519DAE" w14:textId="77777777" w:rsidR="0081303B" w:rsidRDefault="0081303B" w:rsidP="009D6639">
            <w:pPr>
              <w:jc w:val="center"/>
              <w:textAlignment w:val="center"/>
              <w:rPr>
                <w:rFonts w:hint="eastAsia"/>
                <w:color w:val="000000"/>
                <w:sz w:val="22"/>
                <w:szCs w:val="22"/>
                <w:lang w:bidi="ar"/>
              </w:rPr>
            </w:pPr>
          </w:p>
        </w:tc>
      </w:tr>
      <w:tr w:rsidR="0081303B" w14:paraId="20977B59" w14:textId="711B1272"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2EBF" w14:textId="77777777" w:rsidR="0081303B" w:rsidRDefault="0081303B" w:rsidP="009D6639">
            <w:pPr>
              <w:jc w:val="center"/>
              <w:textAlignment w:val="center"/>
              <w:rPr>
                <w:color w:val="000000"/>
                <w:sz w:val="22"/>
              </w:rPr>
            </w:pPr>
            <w:r>
              <w:rPr>
                <w:rFonts w:hint="eastAsia"/>
                <w:color w:val="000000"/>
                <w:sz w:val="22"/>
                <w:szCs w:val="22"/>
                <w:lang w:bidi="ar"/>
              </w:rPr>
              <w:t>9</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21F0A"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B1AE" w14:textId="054C9DFA" w:rsidR="0081303B" w:rsidRDefault="0081303B" w:rsidP="009D6639">
            <w:pPr>
              <w:textAlignment w:val="center"/>
              <w:rPr>
                <w:color w:val="000000"/>
                <w:sz w:val="22"/>
              </w:rPr>
            </w:pPr>
            <w:r>
              <w:rPr>
                <w:rFonts w:hint="eastAsia"/>
                <w:color w:val="000000"/>
                <w:sz w:val="22"/>
                <w:szCs w:val="22"/>
                <w:lang w:bidi="ar"/>
              </w:rPr>
              <w:t>按</w:t>
            </w:r>
            <w:r>
              <w:rPr>
                <w:rFonts w:hint="eastAsia"/>
                <w:color w:val="000000"/>
                <w:sz w:val="22"/>
                <w:szCs w:val="22"/>
                <w:lang w:bidi="ar"/>
              </w:rPr>
              <w:t>学校要求</w:t>
            </w:r>
            <w:r>
              <w:rPr>
                <w:rFonts w:hint="eastAsia"/>
                <w:color w:val="000000"/>
                <w:sz w:val="22"/>
                <w:szCs w:val="22"/>
                <w:lang w:bidi="ar"/>
              </w:rPr>
              <w:t>种植植物，满足墙面垂直墙面攀爬。</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1B08" w14:textId="77777777" w:rsidR="0081303B" w:rsidRDefault="0081303B" w:rsidP="009D6639">
            <w:pPr>
              <w:jc w:val="center"/>
              <w:textAlignment w:val="center"/>
              <w:rPr>
                <w:color w:val="000000"/>
                <w:sz w:val="22"/>
              </w:rPr>
            </w:pPr>
            <w:r>
              <w:rPr>
                <w:rFonts w:hint="eastAsia"/>
                <w:color w:val="000000"/>
                <w:sz w:val="22"/>
                <w:szCs w:val="22"/>
                <w:lang w:bidi="ar"/>
              </w:rPr>
              <w:t>米</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CBF0" w14:textId="77777777" w:rsidR="0081303B" w:rsidRDefault="0081303B" w:rsidP="009D6639">
            <w:pPr>
              <w:jc w:val="center"/>
              <w:textAlignment w:val="center"/>
              <w:rPr>
                <w:color w:val="000000"/>
                <w:sz w:val="22"/>
              </w:rPr>
            </w:pPr>
            <w:r>
              <w:rPr>
                <w:rFonts w:hint="eastAsia"/>
                <w:color w:val="000000"/>
                <w:sz w:val="22"/>
                <w:szCs w:val="22"/>
                <w:lang w:bidi="ar"/>
              </w:rPr>
              <w:t>12</w:t>
            </w:r>
          </w:p>
        </w:tc>
        <w:tc>
          <w:tcPr>
            <w:tcW w:w="1226" w:type="dxa"/>
            <w:tcBorders>
              <w:top w:val="single" w:sz="4" w:space="0" w:color="000000"/>
              <w:left w:val="single" w:sz="4" w:space="0" w:color="000000"/>
              <w:bottom w:val="single" w:sz="4" w:space="0" w:color="000000"/>
              <w:right w:val="single" w:sz="4" w:space="0" w:color="000000"/>
            </w:tcBorders>
          </w:tcPr>
          <w:p w14:paraId="369F9162" w14:textId="77777777" w:rsidR="0081303B" w:rsidRDefault="0081303B" w:rsidP="009D6639">
            <w:pPr>
              <w:jc w:val="center"/>
              <w:textAlignment w:val="center"/>
              <w:rPr>
                <w:rFonts w:hint="eastAsia"/>
                <w:color w:val="000000"/>
                <w:sz w:val="22"/>
                <w:szCs w:val="22"/>
                <w:lang w:bidi="ar"/>
              </w:rPr>
            </w:pPr>
          </w:p>
        </w:tc>
      </w:tr>
      <w:tr w:rsidR="0081303B" w14:paraId="3835EE81" w14:textId="22991AB8"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D1E8" w14:textId="77777777" w:rsidR="0081303B" w:rsidRDefault="0081303B" w:rsidP="009D6639">
            <w:pPr>
              <w:jc w:val="center"/>
              <w:textAlignment w:val="center"/>
              <w:rPr>
                <w:color w:val="000000"/>
                <w:sz w:val="22"/>
              </w:rPr>
            </w:pPr>
            <w:r>
              <w:rPr>
                <w:rFonts w:hint="eastAsia"/>
                <w:color w:val="000000"/>
                <w:sz w:val="22"/>
                <w:szCs w:val="22"/>
                <w:lang w:bidi="ar"/>
              </w:rPr>
              <w:t>10</w:t>
            </w:r>
          </w:p>
        </w:tc>
        <w:tc>
          <w:tcPr>
            <w:tcW w:w="1230" w:type="dxa"/>
            <w:vMerge w:val="restart"/>
            <w:tcBorders>
              <w:top w:val="single" w:sz="4" w:space="0" w:color="000000"/>
              <w:left w:val="single" w:sz="4" w:space="0" w:color="000000"/>
              <w:right w:val="single" w:sz="4" w:space="0" w:color="000000"/>
            </w:tcBorders>
            <w:shd w:val="clear" w:color="auto" w:fill="auto"/>
            <w:vAlign w:val="center"/>
          </w:tcPr>
          <w:p w14:paraId="0678A38D" w14:textId="656E39A5" w:rsidR="0081303B" w:rsidRDefault="0081303B" w:rsidP="009D6639">
            <w:pPr>
              <w:jc w:val="center"/>
              <w:textAlignment w:val="center"/>
              <w:rPr>
                <w:color w:val="000000"/>
                <w:sz w:val="22"/>
              </w:rPr>
            </w:pPr>
            <w:r>
              <w:rPr>
                <w:rFonts w:hint="eastAsia"/>
                <w:color w:val="000000"/>
                <w:sz w:val="22"/>
                <w:szCs w:val="22"/>
                <w:lang w:bidi="ar"/>
              </w:rPr>
              <w:t>运动场周围绿化带零星提升工程</w:t>
            </w:r>
            <w:r>
              <w:rPr>
                <w:rFonts w:hint="eastAsia"/>
                <w:color w:val="000000"/>
                <w:sz w:val="22"/>
                <w:szCs w:val="22"/>
                <w:lang w:bidi="ar"/>
              </w:rPr>
              <w:t>服务</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70BD9" w14:textId="77777777" w:rsidR="0081303B" w:rsidRDefault="0081303B" w:rsidP="009D6639">
            <w:pPr>
              <w:textAlignment w:val="center"/>
              <w:rPr>
                <w:color w:val="000000"/>
                <w:sz w:val="22"/>
              </w:rPr>
            </w:pPr>
            <w:r>
              <w:rPr>
                <w:rFonts w:hint="eastAsia"/>
                <w:color w:val="000000"/>
                <w:sz w:val="22"/>
                <w:szCs w:val="22"/>
                <w:lang w:bidi="ar"/>
              </w:rPr>
              <w:t>1、原有植株清理；     2、原有垃圾清理</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E6371"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B732" w14:textId="77777777" w:rsidR="0081303B" w:rsidRDefault="0081303B" w:rsidP="009D6639">
            <w:pPr>
              <w:jc w:val="center"/>
              <w:textAlignment w:val="center"/>
              <w:rPr>
                <w:color w:val="000000"/>
                <w:sz w:val="22"/>
              </w:rPr>
            </w:pPr>
            <w:r>
              <w:rPr>
                <w:rFonts w:hint="eastAsia"/>
                <w:color w:val="000000"/>
                <w:sz w:val="22"/>
                <w:szCs w:val="22"/>
                <w:lang w:bidi="ar"/>
              </w:rPr>
              <w:t>55</w:t>
            </w:r>
          </w:p>
        </w:tc>
        <w:tc>
          <w:tcPr>
            <w:tcW w:w="1226" w:type="dxa"/>
            <w:tcBorders>
              <w:top w:val="single" w:sz="4" w:space="0" w:color="000000"/>
              <w:left w:val="single" w:sz="4" w:space="0" w:color="000000"/>
              <w:bottom w:val="single" w:sz="4" w:space="0" w:color="000000"/>
              <w:right w:val="single" w:sz="4" w:space="0" w:color="000000"/>
            </w:tcBorders>
          </w:tcPr>
          <w:p w14:paraId="66A2CE92" w14:textId="77777777" w:rsidR="0081303B" w:rsidRDefault="0081303B" w:rsidP="009D6639">
            <w:pPr>
              <w:jc w:val="center"/>
              <w:textAlignment w:val="center"/>
              <w:rPr>
                <w:rFonts w:hint="eastAsia"/>
                <w:color w:val="000000"/>
                <w:sz w:val="22"/>
                <w:szCs w:val="22"/>
                <w:lang w:bidi="ar"/>
              </w:rPr>
            </w:pPr>
          </w:p>
        </w:tc>
      </w:tr>
      <w:tr w:rsidR="0081303B" w14:paraId="42C9EC07" w14:textId="0EDBAD0E" w:rsidTr="0081303B">
        <w:trPr>
          <w:trHeight w:val="57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8F94" w14:textId="77777777" w:rsidR="0081303B" w:rsidRDefault="0081303B" w:rsidP="009D6639">
            <w:pPr>
              <w:jc w:val="center"/>
              <w:textAlignment w:val="center"/>
              <w:rPr>
                <w:color w:val="000000"/>
                <w:sz w:val="22"/>
              </w:rPr>
            </w:pPr>
            <w:r>
              <w:rPr>
                <w:rFonts w:hint="eastAsia"/>
                <w:color w:val="000000"/>
                <w:sz w:val="22"/>
                <w:szCs w:val="22"/>
                <w:lang w:bidi="ar"/>
              </w:rPr>
              <w:t>11</w:t>
            </w:r>
          </w:p>
        </w:tc>
        <w:tc>
          <w:tcPr>
            <w:tcW w:w="1230" w:type="dxa"/>
            <w:vMerge/>
            <w:tcBorders>
              <w:top w:val="single" w:sz="4" w:space="0" w:color="000000"/>
              <w:left w:val="single" w:sz="4" w:space="0" w:color="000000"/>
              <w:right w:val="single" w:sz="4" w:space="0" w:color="000000"/>
            </w:tcBorders>
            <w:shd w:val="clear" w:color="auto" w:fill="auto"/>
            <w:vAlign w:val="center"/>
          </w:tcPr>
          <w:p w14:paraId="3E8FC388"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D1D09" w14:textId="77777777" w:rsidR="0081303B" w:rsidRDefault="0081303B" w:rsidP="009D6639">
            <w:pPr>
              <w:textAlignment w:val="center"/>
              <w:rPr>
                <w:color w:val="000000"/>
                <w:sz w:val="22"/>
              </w:rPr>
            </w:pPr>
            <w:r>
              <w:rPr>
                <w:rFonts w:hint="eastAsia"/>
                <w:color w:val="000000"/>
                <w:sz w:val="22"/>
                <w:szCs w:val="22"/>
                <w:lang w:bidi="ar"/>
              </w:rPr>
              <w:t>土壤改良：添加有机泥炭土，深耕，清除石头。</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FB9F0"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F398" w14:textId="77777777" w:rsidR="0081303B" w:rsidRDefault="0081303B" w:rsidP="009D6639">
            <w:pPr>
              <w:jc w:val="center"/>
              <w:textAlignment w:val="center"/>
              <w:rPr>
                <w:color w:val="000000"/>
                <w:sz w:val="22"/>
              </w:rPr>
            </w:pPr>
            <w:r>
              <w:rPr>
                <w:rFonts w:hint="eastAsia"/>
                <w:color w:val="000000"/>
                <w:sz w:val="22"/>
                <w:szCs w:val="22"/>
                <w:lang w:bidi="ar"/>
              </w:rPr>
              <w:t>55</w:t>
            </w:r>
          </w:p>
        </w:tc>
        <w:tc>
          <w:tcPr>
            <w:tcW w:w="1226" w:type="dxa"/>
            <w:tcBorders>
              <w:top w:val="single" w:sz="4" w:space="0" w:color="000000"/>
              <w:left w:val="single" w:sz="4" w:space="0" w:color="000000"/>
              <w:bottom w:val="single" w:sz="4" w:space="0" w:color="000000"/>
              <w:right w:val="single" w:sz="4" w:space="0" w:color="000000"/>
            </w:tcBorders>
          </w:tcPr>
          <w:p w14:paraId="1C8AA8C9" w14:textId="77777777" w:rsidR="0081303B" w:rsidRDefault="0081303B" w:rsidP="009D6639">
            <w:pPr>
              <w:jc w:val="center"/>
              <w:textAlignment w:val="center"/>
              <w:rPr>
                <w:rFonts w:hint="eastAsia"/>
                <w:color w:val="000000"/>
                <w:sz w:val="22"/>
                <w:szCs w:val="22"/>
                <w:lang w:bidi="ar"/>
              </w:rPr>
            </w:pPr>
          </w:p>
        </w:tc>
      </w:tr>
      <w:tr w:rsidR="0081303B" w14:paraId="3D2DA9E6" w14:textId="0E79F16D" w:rsidTr="0081303B">
        <w:trPr>
          <w:trHeight w:val="25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B244" w14:textId="77777777" w:rsidR="0081303B" w:rsidRDefault="0081303B" w:rsidP="009D6639">
            <w:pPr>
              <w:jc w:val="center"/>
              <w:textAlignment w:val="center"/>
              <w:rPr>
                <w:color w:val="000000"/>
                <w:sz w:val="22"/>
              </w:rPr>
            </w:pPr>
            <w:r>
              <w:rPr>
                <w:rFonts w:hint="eastAsia"/>
                <w:color w:val="000000"/>
                <w:sz w:val="22"/>
                <w:szCs w:val="22"/>
                <w:lang w:bidi="ar"/>
              </w:rPr>
              <w:t>12</w:t>
            </w:r>
          </w:p>
        </w:tc>
        <w:tc>
          <w:tcPr>
            <w:tcW w:w="1230" w:type="dxa"/>
            <w:vMerge/>
            <w:tcBorders>
              <w:top w:val="single" w:sz="4" w:space="0" w:color="000000"/>
              <w:left w:val="single" w:sz="4" w:space="0" w:color="000000"/>
              <w:right w:val="single" w:sz="4" w:space="0" w:color="000000"/>
            </w:tcBorders>
            <w:shd w:val="clear" w:color="auto" w:fill="auto"/>
            <w:vAlign w:val="center"/>
          </w:tcPr>
          <w:p w14:paraId="1973BFDC"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416A5" w14:textId="4B9D90C5" w:rsidR="0081303B" w:rsidRDefault="0081303B" w:rsidP="009D6639">
            <w:pPr>
              <w:textAlignment w:val="center"/>
              <w:rPr>
                <w:color w:val="000000"/>
                <w:sz w:val="22"/>
              </w:rPr>
            </w:pPr>
            <w:r>
              <w:rPr>
                <w:rFonts w:hint="eastAsia"/>
                <w:color w:val="000000"/>
                <w:sz w:val="22"/>
                <w:szCs w:val="22"/>
                <w:lang w:bidi="ar"/>
              </w:rPr>
              <w:t>按</w:t>
            </w:r>
            <w:r>
              <w:rPr>
                <w:rFonts w:hint="eastAsia"/>
                <w:color w:val="000000"/>
                <w:sz w:val="22"/>
                <w:szCs w:val="22"/>
                <w:lang w:bidi="ar"/>
              </w:rPr>
              <w:t>学校要求</w:t>
            </w:r>
            <w:r>
              <w:rPr>
                <w:rFonts w:hint="eastAsia"/>
                <w:color w:val="000000"/>
                <w:sz w:val="22"/>
                <w:szCs w:val="22"/>
                <w:lang w:bidi="ar"/>
              </w:rPr>
              <w:t>种植植物</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6280"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A8EE" w14:textId="77777777" w:rsidR="0081303B" w:rsidRDefault="0081303B" w:rsidP="009D6639">
            <w:pPr>
              <w:jc w:val="center"/>
              <w:textAlignment w:val="center"/>
              <w:rPr>
                <w:color w:val="000000"/>
                <w:sz w:val="22"/>
              </w:rPr>
            </w:pPr>
            <w:r>
              <w:rPr>
                <w:rFonts w:hint="eastAsia"/>
                <w:color w:val="000000"/>
                <w:sz w:val="22"/>
                <w:szCs w:val="22"/>
                <w:lang w:bidi="ar"/>
              </w:rPr>
              <w:t>550</w:t>
            </w:r>
          </w:p>
        </w:tc>
        <w:tc>
          <w:tcPr>
            <w:tcW w:w="1226" w:type="dxa"/>
            <w:tcBorders>
              <w:top w:val="single" w:sz="4" w:space="0" w:color="000000"/>
              <w:left w:val="single" w:sz="4" w:space="0" w:color="000000"/>
              <w:bottom w:val="single" w:sz="4" w:space="0" w:color="000000"/>
              <w:right w:val="single" w:sz="4" w:space="0" w:color="000000"/>
            </w:tcBorders>
          </w:tcPr>
          <w:p w14:paraId="772FA43B" w14:textId="77777777" w:rsidR="0081303B" w:rsidRDefault="0081303B" w:rsidP="009D6639">
            <w:pPr>
              <w:jc w:val="center"/>
              <w:textAlignment w:val="center"/>
              <w:rPr>
                <w:rFonts w:hint="eastAsia"/>
                <w:color w:val="000000"/>
                <w:sz w:val="22"/>
                <w:szCs w:val="22"/>
                <w:lang w:bidi="ar"/>
              </w:rPr>
            </w:pPr>
          </w:p>
        </w:tc>
      </w:tr>
      <w:tr w:rsidR="0081303B" w14:paraId="61164E96" w14:textId="79BC7021"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A4B7" w14:textId="77777777" w:rsidR="0081303B" w:rsidRDefault="0081303B" w:rsidP="009D6639">
            <w:pPr>
              <w:jc w:val="center"/>
              <w:textAlignment w:val="center"/>
              <w:rPr>
                <w:color w:val="000000"/>
                <w:sz w:val="22"/>
              </w:rPr>
            </w:pPr>
            <w:r>
              <w:rPr>
                <w:rFonts w:hint="eastAsia"/>
                <w:color w:val="000000"/>
                <w:sz w:val="22"/>
                <w:szCs w:val="22"/>
                <w:lang w:bidi="ar"/>
              </w:rPr>
              <w:t>13</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4AB0E2" w14:textId="4B16B5B9" w:rsidR="0081303B" w:rsidRDefault="0081303B" w:rsidP="009D6639">
            <w:pPr>
              <w:jc w:val="center"/>
              <w:textAlignment w:val="center"/>
              <w:rPr>
                <w:color w:val="000000"/>
                <w:sz w:val="22"/>
              </w:rPr>
            </w:pPr>
            <w:r>
              <w:rPr>
                <w:rFonts w:hint="eastAsia"/>
                <w:color w:val="000000"/>
                <w:sz w:val="22"/>
                <w:szCs w:val="22"/>
                <w:lang w:bidi="ar"/>
              </w:rPr>
              <w:t>教学楼南侧阳台绿化带绿化改造服务</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0B4FA" w14:textId="77777777" w:rsidR="0081303B" w:rsidRDefault="0081303B" w:rsidP="009D6639">
            <w:pPr>
              <w:textAlignment w:val="center"/>
              <w:rPr>
                <w:color w:val="000000"/>
                <w:sz w:val="22"/>
              </w:rPr>
            </w:pPr>
            <w:r>
              <w:rPr>
                <w:rFonts w:hint="eastAsia"/>
                <w:color w:val="000000"/>
                <w:sz w:val="22"/>
                <w:szCs w:val="22"/>
                <w:lang w:bidi="ar"/>
              </w:rPr>
              <w:t>1、原有植株清理；     2、原有垃圾清理</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C3B9" w14:textId="77777777" w:rsidR="0081303B" w:rsidRDefault="0081303B" w:rsidP="009D6639">
            <w:pPr>
              <w:jc w:val="center"/>
              <w:textAlignment w:val="center"/>
              <w:rPr>
                <w:color w:val="000000"/>
                <w:sz w:val="22"/>
              </w:rPr>
            </w:pPr>
            <w:r>
              <w:rPr>
                <w:rFonts w:hint="eastAsia"/>
                <w:color w:val="000000"/>
                <w:sz w:val="22"/>
                <w:szCs w:val="22"/>
                <w:lang w:bidi="ar"/>
              </w:rPr>
              <w:t>米</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04F13" w14:textId="77777777" w:rsidR="0081303B" w:rsidRDefault="0081303B" w:rsidP="009D6639">
            <w:pPr>
              <w:jc w:val="center"/>
              <w:textAlignment w:val="center"/>
              <w:rPr>
                <w:color w:val="000000"/>
                <w:sz w:val="22"/>
              </w:rPr>
            </w:pPr>
            <w:r>
              <w:rPr>
                <w:rFonts w:hint="eastAsia"/>
                <w:color w:val="000000"/>
                <w:sz w:val="22"/>
                <w:szCs w:val="22"/>
                <w:lang w:bidi="ar"/>
              </w:rPr>
              <w:t>100</w:t>
            </w:r>
          </w:p>
        </w:tc>
        <w:tc>
          <w:tcPr>
            <w:tcW w:w="1226" w:type="dxa"/>
            <w:tcBorders>
              <w:top w:val="single" w:sz="4" w:space="0" w:color="000000"/>
              <w:left w:val="single" w:sz="4" w:space="0" w:color="000000"/>
              <w:bottom w:val="single" w:sz="4" w:space="0" w:color="000000"/>
              <w:right w:val="single" w:sz="4" w:space="0" w:color="000000"/>
            </w:tcBorders>
          </w:tcPr>
          <w:p w14:paraId="4D269634" w14:textId="77777777" w:rsidR="0081303B" w:rsidRDefault="0081303B" w:rsidP="009D6639">
            <w:pPr>
              <w:jc w:val="center"/>
              <w:textAlignment w:val="center"/>
              <w:rPr>
                <w:rFonts w:hint="eastAsia"/>
                <w:color w:val="000000"/>
                <w:sz w:val="22"/>
                <w:szCs w:val="22"/>
                <w:lang w:bidi="ar"/>
              </w:rPr>
            </w:pPr>
          </w:p>
        </w:tc>
      </w:tr>
      <w:tr w:rsidR="0081303B" w14:paraId="0D576814" w14:textId="5C5D183D"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1C3A9" w14:textId="77777777" w:rsidR="0081303B" w:rsidRDefault="0081303B" w:rsidP="009D6639">
            <w:pPr>
              <w:jc w:val="center"/>
              <w:textAlignment w:val="center"/>
              <w:rPr>
                <w:color w:val="000000"/>
                <w:sz w:val="22"/>
              </w:rPr>
            </w:pPr>
            <w:r>
              <w:rPr>
                <w:rFonts w:hint="eastAsia"/>
                <w:color w:val="000000"/>
                <w:sz w:val="22"/>
                <w:szCs w:val="22"/>
                <w:lang w:bidi="ar"/>
              </w:rPr>
              <w:t>14</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BE4D7"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6D9A9" w14:textId="77777777" w:rsidR="0081303B" w:rsidRDefault="0081303B" w:rsidP="009D6639">
            <w:pPr>
              <w:textAlignment w:val="center"/>
              <w:rPr>
                <w:color w:val="000000"/>
                <w:sz w:val="22"/>
              </w:rPr>
            </w:pPr>
            <w:r>
              <w:rPr>
                <w:rFonts w:hint="eastAsia"/>
                <w:color w:val="000000"/>
                <w:sz w:val="22"/>
                <w:szCs w:val="22"/>
                <w:lang w:bidi="ar"/>
              </w:rPr>
              <w:t>土壤改良：添加有机泥炭土，深耕，清除石头。</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8DBCB" w14:textId="77777777" w:rsidR="0081303B" w:rsidRDefault="0081303B" w:rsidP="009D6639">
            <w:pPr>
              <w:jc w:val="center"/>
              <w:textAlignment w:val="center"/>
              <w:rPr>
                <w:color w:val="000000"/>
                <w:sz w:val="22"/>
              </w:rPr>
            </w:pPr>
            <w:r>
              <w:rPr>
                <w:rFonts w:hint="eastAsia"/>
                <w:color w:val="000000"/>
                <w:sz w:val="22"/>
                <w:szCs w:val="22"/>
                <w:lang w:bidi="ar"/>
              </w:rPr>
              <w:t>米</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EBD0" w14:textId="77777777" w:rsidR="0081303B" w:rsidRDefault="0081303B" w:rsidP="009D6639">
            <w:pPr>
              <w:jc w:val="center"/>
              <w:textAlignment w:val="center"/>
              <w:rPr>
                <w:color w:val="000000"/>
                <w:sz w:val="22"/>
              </w:rPr>
            </w:pPr>
            <w:r>
              <w:rPr>
                <w:rFonts w:hint="eastAsia"/>
                <w:color w:val="000000"/>
                <w:sz w:val="22"/>
                <w:szCs w:val="22"/>
                <w:lang w:bidi="ar"/>
              </w:rPr>
              <w:t>100</w:t>
            </w:r>
          </w:p>
        </w:tc>
        <w:tc>
          <w:tcPr>
            <w:tcW w:w="1226" w:type="dxa"/>
            <w:tcBorders>
              <w:top w:val="single" w:sz="4" w:space="0" w:color="000000"/>
              <w:left w:val="single" w:sz="4" w:space="0" w:color="000000"/>
              <w:bottom w:val="single" w:sz="4" w:space="0" w:color="000000"/>
              <w:right w:val="single" w:sz="4" w:space="0" w:color="000000"/>
            </w:tcBorders>
          </w:tcPr>
          <w:p w14:paraId="7A77C3B5" w14:textId="77777777" w:rsidR="0081303B" w:rsidRDefault="0081303B" w:rsidP="009D6639">
            <w:pPr>
              <w:jc w:val="center"/>
              <w:textAlignment w:val="center"/>
              <w:rPr>
                <w:rFonts w:hint="eastAsia"/>
                <w:color w:val="000000"/>
                <w:sz w:val="22"/>
                <w:szCs w:val="22"/>
                <w:lang w:bidi="ar"/>
              </w:rPr>
            </w:pPr>
          </w:p>
        </w:tc>
      </w:tr>
      <w:tr w:rsidR="0081303B" w14:paraId="4E03EE47" w14:textId="5F9BF801" w:rsidTr="0081303B">
        <w:trPr>
          <w:trHeight w:val="25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6EC0" w14:textId="77777777" w:rsidR="0081303B" w:rsidRDefault="0081303B" w:rsidP="009D6639">
            <w:pPr>
              <w:jc w:val="center"/>
              <w:textAlignment w:val="center"/>
              <w:rPr>
                <w:color w:val="000000"/>
                <w:sz w:val="22"/>
              </w:rPr>
            </w:pPr>
            <w:r>
              <w:rPr>
                <w:rFonts w:hint="eastAsia"/>
                <w:color w:val="000000"/>
                <w:sz w:val="22"/>
                <w:szCs w:val="22"/>
                <w:lang w:bidi="ar"/>
              </w:rPr>
              <w:t>15</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5B163"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303B3" w14:textId="68167E21" w:rsidR="0081303B" w:rsidRDefault="0081303B" w:rsidP="009D6639">
            <w:pPr>
              <w:textAlignment w:val="center"/>
              <w:rPr>
                <w:color w:val="000000"/>
                <w:sz w:val="22"/>
              </w:rPr>
            </w:pPr>
            <w:r>
              <w:rPr>
                <w:rFonts w:hint="eastAsia"/>
                <w:color w:val="000000"/>
                <w:sz w:val="22"/>
                <w:szCs w:val="22"/>
                <w:lang w:bidi="ar"/>
              </w:rPr>
              <w:t>按</w:t>
            </w:r>
            <w:r>
              <w:rPr>
                <w:rFonts w:hint="eastAsia"/>
                <w:color w:val="000000"/>
                <w:sz w:val="22"/>
                <w:szCs w:val="22"/>
                <w:lang w:bidi="ar"/>
              </w:rPr>
              <w:t>学校要求</w:t>
            </w:r>
            <w:r>
              <w:rPr>
                <w:rFonts w:hint="eastAsia"/>
                <w:color w:val="000000"/>
                <w:sz w:val="22"/>
                <w:szCs w:val="22"/>
                <w:lang w:bidi="ar"/>
              </w:rPr>
              <w:t>种植植物</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1B09C" w14:textId="77777777" w:rsidR="0081303B" w:rsidRDefault="0081303B" w:rsidP="009D6639">
            <w:pPr>
              <w:jc w:val="center"/>
              <w:textAlignment w:val="center"/>
              <w:rPr>
                <w:color w:val="000000"/>
                <w:sz w:val="22"/>
              </w:rPr>
            </w:pPr>
            <w:r>
              <w:rPr>
                <w:rFonts w:hint="eastAsia"/>
                <w:color w:val="000000"/>
                <w:sz w:val="22"/>
                <w:szCs w:val="22"/>
                <w:lang w:bidi="ar"/>
              </w:rPr>
              <w:t>米</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2E90" w14:textId="77777777" w:rsidR="0081303B" w:rsidRDefault="0081303B" w:rsidP="009D6639">
            <w:pPr>
              <w:jc w:val="center"/>
              <w:textAlignment w:val="center"/>
              <w:rPr>
                <w:color w:val="000000"/>
                <w:sz w:val="22"/>
              </w:rPr>
            </w:pPr>
            <w:r>
              <w:rPr>
                <w:rFonts w:hint="eastAsia"/>
                <w:color w:val="000000"/>
                <w:sz w:val="22"/>
                <w:szCs w:val="22"/>
                <w:lang w:bidi="ar"/>
              </w:rPr>
              <w:t>100</w:t>
            </w:r>
          </w:p>
        </w:tc>
        <w:tc>
          <w:tcPr>
            <w:tcW w:w="1226" w:type="dxa"/>
            <w:tcBorders>
              <w:top w:val="single" w:sz="4" w:space="0" w:color="000000"/>
              <w:left w:val="single" w:sz="4" w:space="0" w:color="000000"/>
              <w:bottom w:val="single" w:sz="4" w:space="0" w:color="000000"/>
              <w:right w:val="single" w:sz="4" w:space="0" w:color="000000"/>
            </w:tcBorders>
          </w:tcPr>
          <w:p w14:paraId="7D8624F0" w14:textId="77777777" w:rsidR="0081303B" w:rsidRDefault="0081303B" w:rsidP="009D6639">
            <w:pPr>
              <w:jc w:val="center"/>
              <w:textAlignment w:val="center"/>
              <w:rPr>
                <w:rFonts w:hint="eastAsia"/>
                <w:color w:val="000000"/>
                <w:sz w:val="22"/>
                <w:szCs w:val="22"/>
                <w:lang w:bidi="ar"/>
              </w:rPr>
            </w:pPr>
          </w:p>
        </w:tc>
      </w:tr>
      <w:tr w:rsidR="0081303B" w14:paraId="2E5541EC" w14:textId="1E43FE94"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2810" w14:textId="02CFFBDB" w:rsidR="0081303B" w:rsidRDefault="0081303B" w:rsidP="009D6639">
            <w:pPr>
              <w:jc w:val="center"/>
              <w:textAlignment w:val="center"/>
              <w:rPr>
                <w:color w:val="000000"/>
                <w:sz w:val="22"/>
              </w:rPr>
            </w:pPr>
            <w:r>
              <w:rPr>
                <w:rFonts w:hint="eastAsia"/>
                <w:color w:val="000000"/>
                <w:sz w:val="22"/>
                <w:szCs w:val="22"/>
                <w:lang w:bidi="ar"/>
              </w:rPr>
              <w:t>1</w:t>
            </w:r>
            <w:r>
              <w:rPr>
                <w:color w:val="000000"/>
                <w:sz w:val="22"/>
                <w:szCs w:val="22"/>
                <w:lang w:bidi="ar"/>
              </w:rPr>
              <w:t>6</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FABFEE" w14:textId="50A66627" w:rsidR="0081303B" w:rsidRDefault="0081303B" w:rsidP="009D6639">
            <w:pPr>
              <w:jc w:val="center"/>
              <w:textAlignment w:val="center"/>
              <w:rPr>
                <w:color w:val="000000"/>
                <w:sz w:val="22"/>
              </w:rPr>
            </w:pPr>
            <w:r>
              <w:rPr>
                <w:rFonts w:hint="eastAsia"/>
                <w:color w:val="000000"/>
                <w:sz w:val="22"/>
                <w:szCs w:val="22"/>
                <w:lang w:bidi="ar"/>
              </w:rPr>
              <w:t>南侧校园景观提升</w:t>
            </w:r>
            <w:r>
              <w:rPr>
                <w:rFonts w:hint="eastAsia"/>
                <w:color w:val="000000"/>
                <w:sz w:val="22"/>
                <w:szCs w:val="22"/>
                <w:lang w:bidi="ar"/>
              </w:rPr>
              <w:t>服务</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210A8" w14:textId="77777777" w:rsidR="0081303B" w:rsidRDefault="0081303B" w:rsidP="009D6639">
            <w:pPr>
              <w:textAlignment w:val="center"/>
              <w:rPr>
                <w:color w:val="000000"/>
                <w:sz w:val="22"/>
              </w:rPr>
            </w:pPr>
            <w:r>
              <w:rPr>
                <w:rFonts w:hint="eastAsia"/>
                <w:color w:val="000000"/>
                <w:sz w:val="22"/>
                <w:szCs w:val="22"/>
                <w:lang w:bidi="ar"/>
              </w:rPr>
              <w:t>1、原有植株清理；     2、原有垃圾清理</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FF56"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34D9" w14:textId="77777777" w:rsidR="0081303B" w:rsidRDefault="0081303B" w:rsidP="009D6639">
            <w:pPr>
              <w:jc w:val="center"/>
              <w:textAlignment w:val="center"/>
              <w:rPr>
                <w:color w:val="000000"/>
                <w:sz w:val="22"/>
              </w:rPr>
            </w:pPr>
            <w:r>
              <w:rPr>
                <w:rFonts w:hint="eastAsia"/>
                <w:color w:val="000000"/>
                <w:sz w:val="22"/>
                <w:szCs w:val="22"/>
                <w:lang w:bidi="ar"/>
              </w:rPr>
              <w:t>35</w:t>
            </w:r>
          </w:p>
        </w:tc>
        <w:tc>
          <w:tcPr>
            <w:tcW w:w="1226" w:type="dxa"/>
            <w:tcBorders>
              <w:top w:val="single" w:sz="4" w:space="0" w:color="000000"/>
              <w:left w:val="single" w:sz="4" w:space="0" w:color="000000"/>
              <w:bottom w:val="single" w:sz="4" w:space="0" w:color="000000"/>
              <w:right w:val="single" w:sz="4" w:space="0" w:color="000000"/>
            </w:tcBorders>
          </w:tcPr>
          <w:p w14:paraId="318A431E" w14:textId="77777777" w:rsidR="0081303B" w:rsidRDefault="0081303B" w:rsidP="009D6639">
            <w:pPr>
              <w:jc w:val="center"/>
              <w:textAlignment w:val="center"/>
              <w:rPr>
                <w:rFonts w:hint="eastAsia"/>
                <w:color w:val="000000"/>
                <w:sz w:val="22"/>
                <w:szCs w:val="22"/>
                <w:lang w:bidi="ar"/>
              </w:rPr>
            </w:pPr>
          </w:p>
        </w:tc>
      </w:tr>
      <w:tr w:rsidR="0081303B" w14:paraId="396B9D48" w14:textId="203D9717"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D374" w14:textId="42F08EF2" w:rsidR="0081303B" w:rsidRDefault="0081303B" w:rsidP="009D6639">
            <w:pPr>
              <w:jc w:val="center"/>
              <w:textAlignment w:val="center"/>
              <w:rPr>
                <w:color w:val="000000"/>
                <w:sz w:val="22"/>
              </w:rPr>
            </w:pPr>
            <w:r>
              <w:rPr>
                <w:rFonts w:hint="eastAsia"/>
                <w:color w:val="000000"/>
                <w:sz w:val="22"/>
                <w:szCs w:val="22"/>
                <w:lang w:bidi="ar"/>
              </w:rPr>
              <w:t>1</w:t>
            </w:r>
            <w:r>
              <w:rPr>
                <w:color w:val="000000"/>
                <w:sz w:val="22"/>
                <w:szCs w:val="22"/>
                <w:lang w:bidi="ar"/>
              </w:rPr>
              <w:t>7</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2BF03"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C6EF" w14:textId="77777777" w:rsidR="0081303B" w:rsidRDefault="0081303B" w:rsidP="009D6639">
            <w:pPr>
              <w:textAlignment w:val="center"/>
              <w:rPr>
                <w:color w:val="000000"/>
                <w:sz w:val="22"/>
              </w:rPr>
            </w:pPr>
            <w:r>
              <w:rPr>
                <w:rFonts w:hint="eastAsia"/>
                <w:color w:val="000000"/>
                <w:sz w:val="22"/>
                <w:szCs w:val="22"/>
                <w:lang w:bidi="ar"/>
              </w:rPr>
              <w:t>土壤改良：添加有机泥炭土，深耕，清除石头。</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8794"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020EB" w14:textId="77777777" w:rsidR="0081303B" w:rsidRDefault="0081303B" w:rsidP="009D6639">
            <w:pPr>
              <w:jc w:val="center"/>
              <w:textAlignment w:val="center"/>
              <w:rPr>
                <w:color w:val="000000"/>
                <w:sz w:val="22"/>
              </w:rPr>
            </w:pPr>
            <w:r>
              <w:rPr>
                <w:rFonts w:hint="eastAsia"/>
                <w:color w:val="000000"/>
                <w:sz w:val="22"/>
                <w:szCs w:val="22"/>
                <w:lang w:bidi="ar"/>
              </w:rPr>
              <w:t>35</w:t>
            </w:r>
          </w:p>
        </w:tc>
        <w:tc>
          <w:tcPr>
            <w:tcW w:w="1226" w:type="dxa"/>
            <w:tcBorders>
              <w:top w:val="single" w:sz="4" w:space="0" w:color="000000"/>
              <w:left w:val="single" w:sz="4" w:space="0" w:color="000000"/>
              <w:bottom w:val="single" w:sz="4" w:space="0" w:color="000000"/>
              <w:right w:val="single" w:sz="4" w:space="0" w:color="000000"/>
            </w:tcBorders>
          </w:tcPr>
          <w:p w14:paraId="75DA01E1" w14:textId="77777777" w:rsidR="0081303B" w:rsidRDefault="0081303B" w:rsidP="009D6639">
            <w:pPr>
              <w:jc w:val="center"/>
              <w:textAlignment w:val="center"/>
              <w:rPr>
                <w:rFonts w:hint="eastAsia"/>
                <w:color w:val="000000"/>
                <w:sz w:val="22"/>
                <w:szCs w:val="22"/>
                <w:lang w:bidi="ar"/>
              </w:rPr>
            </w:pPr>
          </w:p>
        </w:tc>
      </w:tr>
      <w:tr w:rsidR="0081303B" w14:paraId="001DDDA4" w14:textId="4786FB3D" w:rsidTr="0081303B">
        <w:trPr>
          <w:trHeight w:val="25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98B0" w14:textId="5DA91FF1" w:rsidR="0081303B" w:rsidRDefault="0081303B" w:rsidP="009D6639">
            <w:pPr>
              <w:jc w:val="center"/>
              <w:textAlignment w:val="center"/>
              <w:rPr>
                <w:color w:val="000000"/>
                <w:sz w:val="22"/>
              </w:rPr>
            </w:pPr>
            <w:r>
              <w:rPr>
                <w:rFonts w:hint="eastAsia"/>
                <w:color w:val="000000"/>
                <w:sz w:val="22"/>
                <w:szCs w:val="22"/>
                <w:lang w:bidi="ar"/>
              </w:rPr>
              <w:t>1</w:t>
            </w:r>
            <w:r>
              <w:rPr>
                <w:color w:val="000000"/>
                <w:sz w:val="22"/>
                <w:szCs w:val="22"/>
                <w:lang w:bidi="ar"/>
              </w:rPr>
              <w:t>8</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57875C"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BCB" w14:textId="6E2064E8" w:rsidR="0081303B" w:rsidRDefault="0081303B" w:rsidP="009D6639">
            <w:pPr>
              <w:textAlignment w:val="center"/>
              <w:rPr>
                <w:color w:val="000000"/>
                <w:sz w:val="22"/>
              </w:rPr>
            </w:pPr>
            <w:r>
              <w:rPr>
                <w:rFonts w:hint="eastAsia"/>
                <w:color w:val="000000"/>
                <w:sz w:val="22"/>
                <w:szCs w:val="22"/>
                <w:lang w:bidi="ar"/>
              </w:rPr>
              <w:t>按</w:t>
            </w:r>
            <w:r>
              <w:rPr>
                <w:rFonts w:hint="eastAsia"/>
                <w:color w:val="000000"/>
                <w:sz w:val="22"/>
                <w:szCs w:val="22"/>
                <w:lang w:bidi="ar"/>
              </w:rPr>
              <w:t>学校要求</w:t>
            </w:r>
            <w:r>
              <w:rPr>
                <w:rFonts w:hint="eastAsia"/>
                <w:color w:val="000000"/>
                <w:sz w:val="22"/>
                <w:szCs w:val="22"/>
                <w:lang w:bidi="ar"/>
              </w:rPr>
              <w:t>种植植物</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FCD80"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90C5" w14:textId="77777777" w:rsidR="0081303B" w:rsidRDefault="0081303B" w:rsidP="009D6639">
            <w:pPr>
              <w:jc w:val="center"/>
              <w:textAlignment w:val="center"/>
              <w:rPr>
                <w:color w:val="000000"/>
                <w:sz w:val="22"/>
              </w:rPr>
            </w:pPr>
            <w:r>
              <w:rPr>
                <w:rFonts w:hint="eastAsia"/>
                <w:color w:val="000000"/>
                <w:sz w:val="22"/>
                <w:szCs w:val="22"/>
                <w:lang w:bidi="ar"/>
              </w:rPr>
              <w:t>35</w:t>
            </w:r>
          </w:p>
        </w:tc>
        <w:tc>
          <w:tcPr>
            <w:tcW w:w="1226" w:type="dxa"/>
            <w:tcBorders>
              <w:top w:val="single" w:sz="4" w:space="0" w:color="000000"/>
              <w:left w:val="single" w:sz="4" w:space="0" w:color="000000"/>
              <w:bottom w:val="single" w:sz="4" w:space="0" w:color="000000"/>
              <w:right w:val="single" w:sz="4" w:space="0" w:color="000000"/>
            </w:tcBorders>
          </w:tcPr>
          <w:p w14:paraId="20613F95" w14:textId="77777777" w:rsidR="0081303B" w:rsidRDefault="0081303B" w:rsidP="009D6639">
            <w:pPr>
              <w:jc w:val="center"/>
              <w:textAlignment w:val="center"/>
              <w:rPr>
                <w:rFonts w:hint="eastAsia"/>
                <w:color w:val="000000"/>
                <w:sz w:val="22"/>
                <w:szCs w:val="22"/>
                <w:lang w:bidi="ar"/>
              </w:rPr>
            </w:pPr>
          </w:p>
        </w:tc>
      </w:tr>
      <w:tr w:rsidR="0081303B" w14:paraId="4BB2938D" w14:textId="4DD10A99"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8AA9" w14:textId="7C110AC6" w:rsidR="0081303B" w:rsidRDefault="0081303B" w:rsidP="009D6639">
            <w:pPr>
              <w:jc w:val="center"/>
              <w:textAlignment w:val="center"/>
              <w:rPr>
                <w:color w:val="000000"/>
                <w:sz w:val="22"/>
              </w:rPr>
            </w:pPr>
            <w:r>
              <w:rPr>
                <w:color w:val="000000"/>
                <w:sz w:val="22"/>
                <w:szCs w:val="22"/>
                <w:lang w:bidi="ar"/>
              </w:rPr>
              <w:t>19</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F04413" w14:textId="1AA9BFA3" w:rsidR="0081303B" w:rsidRDefault="0081303B" w:rsidP="009D6639">
            <w:pPr>
              <w:jc w:val="center"/>
              <w:textAlignment w:val="center"/>
              <w:rPr>
                <w:color w:val="000000"/>
                <w:sz w:val="22"/>
              </w:rPr>
            </w:pPr>
            <w:r>
              <w:rPr>
                <w:rFonts w:hint="eastAsia"/>
                <w:color w:val="000000"/>
                <w:sz w:val="22"/>
                <w:szCs w:val="22"/>
                <w:lang w:bidi="ar"/>
              </w:rPr>
              <w:t>东、西侧校</w:t>
            </w:r>
            <w:r>
              <w:rPr>
                <w:rFonts w:hint="eastAsia"/>
                <w:color w:val="000000"/>
                <w:sz w:val="22"/>
                <w:szCs w:val="22"/>
                <w:lang w:bidi="ar"/>
              </w:rPr>
              <w:lastRenderedPageBreak/>
              <w:t>园绿化提升</w:t>
            </w:r>
            <w:r>
              <w:rPr>
                <w:rFonts w:hint="eastAsia"/>
                <w:color w:val="000000"/>
                <w:sz w:val="22"/>
                <w:szCs w:val="22"/>
                <w:lang w:bidi="ar"/>
              </w:rPr>
              <w:t>服务</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441A" w14:textId="77777777" w:rsidR="0081303B" w:rsidRDefault="0081303B" w:rsidP="009D6639">
            <w:pPr>
              <w:textAlignment w:val="center"/>
              <w:rPr>
                <w:color w:val="000000"/>
                <w:sz w:val="22"/>
              </w:rPr>
            </w:pPr>
            <w:r>
              <w:rPr>
                <w:rFonts w:hint="eastAsia"/>
                <w:color w:val="000000"/>
                <w:sz w:val="22"/>
                <w:szCs w:val="22"/>
                <w:lang w:bidi="ar"/>
              </w:rPr>
              <w:lastRenderedPageBreak/>
              <w:t>1、原有植株清理；     2、原有垃圾清理</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9C7B"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CA1C" w14:textId="77777777" w:rsidR="0081303B" w:rsidRDefault="0081303B" w:rsidP="009D6639">
            <w:pPr>
              <w:jc w:val="center"/>
              <w:textAlignment w:val="center"/>
              <w:rPr>
                <w:color w:val="000000"/>
                <w:sz w:val="22"/>
              </w:rPr>
            </w:pPr>
            <w:r>
              <w:rPr>
                <w:rFonts w:hint="eastAsia"/>
                <w:color w:val="000000"/>
                <w:sz w:val="22"/>
                <w:szCs w:val="22"/>
                <w:lang w:bidi="ar"/>
              </w:rPr>
              <w:t>45</w:t>
            </w:r>
          </w:p>
        </w:tc>
        <w:tc>
          <w:tcPr>
            <w:tcW w:w="1226" w:type="dxa"/>
            <w:tcBorders>
              <w:top w:val="single" w:sz="4" w:space="0" w:color="000000"/>
              <w:left w:val="single" w:sz="4" w:space="0" w:color="000000"/>
              <w:bottom w:val="single" w:sz="4" w:space="0" w:color="000000"/>
              <w:right w:val="single" w:sz="4" w:space="0" w:color="000000"/>
            </w:tcBorders>
          </w:tcPr>
          <w:p w14:paraId="679076C2" w14:textId="77777777" w:rsidR="0081303B" w:rsidRDefault="0081303B" w:rsidP="009D6639">
            <w:pPr>
              <w:jc w:val="center"/>
              <w:textAlignment w:val="center"/>
              <w:rPr>
                <w:rFonts w:hint="eastAsia"/>
                <w:color w:val="000000"/>
                <w:sz w:val="22"/>
                <w:szCs w:val="22"/>
                <w:lang w:bidi="ar"/>
              </w:rPr>
            </w:pPr>
          </w:p>
        </w:tc>
      </w:tr>
      <w:tr w:rsidR="0081303B" w14:paraId="63168DAE" w14:textId="2C28CEE3" w:rsidTr="0081303B">
        <w:trPr>
          <w:trHeight w:val="76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59F9" w14:textId="62E3A162" w:rsidR="0081303B" w:rsidRDefault="0081303B" w:rsidP="009D6639">
            <w:pPr>
              <w:jc w:val="center"/>
              <w:textAlignment w:val="center"/>
              <w:rPr>
                <w:color w:val="000000"/>
                <w:sz w:val="22"/>
              </w:rPr>
            </w:pPr>
            <w:r>
              <w:rPr>
                <w:color w:val="000000"/>
                <w:sz w:val="22"/>
                <w:szCs w:val="22"/>
                <w:lang w:bidi="ar"/>
              </w:rPr>
              <w:lastRenderedPageBreak/>
              <w:t>20</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F5F73"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F3E" w14:textId="77777777" w:rsidR="0081303B" w:rsidRDefault="0081303B" w:rsidP="009D6639">
            <w:pPr>
              <w:textAlignment w:val="center"/>
              <w:rPr>
                <w:color w:val="000000"/>
                <w:sz w:val="22"/>
              </w:rPr>
            </w:pPr>
            <w:r>
              <w:rPr>
                <w:rFonts w:hint="eastAsia"/>
                <w:color w:val="000000"/>
                <w:sz w:val="22"/>
                <w:szCs w:val="22"/>
                <w:lang w:bidi="ar"/>
              </w:rPr>
              <w:t>土壤改良：添加有机泥炭土，深耕，清除石头。</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D017"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D1DB" w14:textId="77777777" w:rsidR="0081303B" w:rsidRDefault="0081303B" w:rsidP="009D6639">
            <w:pPr>
              <w:jc w:val="center"/>
              <w:textAlignment w:val="center"/>
              <w:rPr>
                <w:color w:val="000000"/>
                <w:sz w:val="22"/>
              </w:rPr>
            </w:pPr>
            <w:r>
              <w:rPr>
                <w:rFonts w:hint="eastAsia"/>
                <w:color w:val="000000"/>
                <w:sz w:val="22"/>
                <w:szCs w:val="22"/>
                <w:lang w:bidi="ar"/>
              </w:rPr>
              <w:t>45</w:t>
            </w:r>
          </w:p>
        </w:tc>
        <w:tc>
          <w:tcPr>
            <w:tcW w:w="1226" w:type="dxa"/>
            <w:tcBorders>
              <w:top w:val="single" w:sz="4" w:space="0" w:color="000000"/>
              <w:left w:val="single" w:sz="4" w:space="0" w:color="000000"/>
              <w:bottom w:val="single" w:sz="4" w:space="0" w:color="000000"/>
              <w:right w:val="single" w:sz="4" w:space="0" w:color="000000"/>
            </w:tcBorders>
          </w:tcPr>
          <w:p w14:paraId="3495AF36" w14:textId="77777777" w:rsidR="0081303B" w:rsidRDefault="0081303B" w:rsidP="009D6639">
            <w:pPr>
              <w:jc w:val="center"/>
              <w:textAlignment w:val="center"/>
              <w:rPr>
                <w:rFonts w:hint="eastAsia"/>
                <w:color w:val="000000"/>
                <w:sz w:val="22"/>
                <w:szCs w:val="22"/>
                <w:lang w:bidi="ar"/>
              </w:rPr>
            </w:pPr>
          </w:p>
        </w:tc>
      </w:tr>
      <w:tr w:rsidR="0081303B" w14:paraId="6FDFD443" w14:textId="6D6F6ECD" w:rsidTr="0081303B">
        <w:trPr>
          <w:trHeight w:val="25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4538" w14:textId="60F5F614" w:rsidR="0081303B" w:rsidRDefault="0081303B" w:rsidP="009D6639">
            <w:pPr>
              <w:jc w:val="center"/>
              <w:textAlignment w:val="center"/>
              <w:rPr>
                <w:color w:val="000000"/>
                <w:sz w:val="22"/>
              </w:rPr>
            </w:pPr>
            <w:r>
              <w:rPr>
                <w:rFonts w:hint="eastAsia"/>
                <w:color w:val="000000"/>
                <w:sz w:val="22"/>
                <w:szCs w:val="22"/>
                <w:lang w:bidi="ar"/>
              </w:rPr>
              <w:t>2</w:t>
            </w:r>
            <w:r>
              <w:rPr>
                <w:color w:val="000000"/>
                <w:sz w:val="22"/>
                <w:szCs w:val="22"/>
                <w:lang w:bidi="ar"/>
              </w:rPr>
              <w:t>1</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A5C98"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F18BE" w14:textId="77777777" w:rsidR="0081303B" w:rsidRDefault="0081303B" w:rsidP="009D6639">
            <w:pPr>
              <w:textAlignment w:val="center"/>
              <w:rPr>
                <w:color w:val="000000"/>
                <w:sz w:val="22"/>
              </w:rPr>
            </w:pPr>
            <w:r>
              <w:rPr>
                <w:rFonts w:hint="eastAsia"/>
                <w:color w:val="000000"/>
                <w:sz w:val="22"/>
                <w:szCs w:val="22"/>
                <w:lang w:bidi="ar"/>
              </w:rPr>
              <w:t>园林小品搭建</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535F2" w14:textId="77777777" w:rsidR="0081303B" w:rsidRDefault="0081303B" w:rsidP="009D6639">
            <w:pPr>
              <w:jc w:val="center"/>
              <w:textAlignment w:val="center"/>
              <w:rPr>
                <w:color w:val="000000"/>
                <w:sz w:val="22"/>
              </w:rPr>
            </w:pPr>
            <w:r>
              <w:rPr>
                <w:rFonts w:hint="eastAsia"/>
                <w:color w:val="000000"/>
                <w:sz w:val="22"/>
                <w:szCs w:val="22"/>
                <w:lang w:bidi="ar"/>
              </w:rPr>
              <w:t>项</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367BF" w14:textId="77777777" w:rsidR="0081303B" w:rsidRDefault="0081303B" w:rsidP="009D6639">
            <w:pPr>
              <w:jc w:val="center"/>
              <w:textAlignment w:val="center"/>
              <w:rPr>
                <w:color w:val="000000"/>
                <w:sz w:val="22"/>
              </w:rPr>
            </w:pPr>
            <w:r>
              <w:rPr>
                <w:rFonts w:hint="eastAsia"/>
                <w:color w:val="000000"/>
                <w:sz w:val="22"/>
                <w:szCs w:val="22"/>
                <w:lang w:bidi="ar"/>
              </w:rPr>
              <w:t>1</w:t>
            </w:r>
          </w:p>
        </w:tc>
        <w:tc>
          <w:tcPr>
            <w:tcW w:w="1226" w:type="dxa"/>
            <w:tcBorders>
              <w:top w:val="single" w:sz="4" w:space="0" w:color="000000"/>
              <w:left w:val="single" w:sz="4" w:space="0" w:color="000000"/>
              <w:bottom w:val="single" w:sz="4" w:space="0" w:color="000000"/>
              <w:right w:val="single" w:sz="4" w:space="0" w:color="000000"/>
            </w:tcBorders>
          </w:tcPr>
          <w:p w14:paraId="66FA938D" w14:textId="77777777" w:rsidR="0081303B" w:rsidRDefault="0081303B" w:rsidP="009D6639">
            <w:pPr>
              <w:jc w:val="center"/>
              <w:textAlignment w:val="center"/>
              <w:rPr>
                <w:rFonts w:hint="eastAsia"/>
                <w:color w:val="000000"/>
                <w:sz w:val="22"/>
                <w:szCs w:val="22"/>
                <w:lang w:bidi="ar"/>
              </w:rPr>
            </w:pPr>
          </w:p>
        </w:tc>
      </w:tr>
      <w:tr w:rsidR="0081303B" w14:paraId="6DEAB894" w14:textId="35FB6369" w:rsidTr="0081303B">
        <w:trPr>
          <w:trHeight w:val="25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1249" w14:textId="0B68DC9F" w:rsidR="0081303B" w:rsidRDefault="0081303B" w:rsidP="009D6639">
            <w:pPr>
              <w:jc w:val="center"/>
              <w:textAlignment w:val="center"/>
              <w:rPr>
                <w:color w:val="000000"/>
                <w:sz w:val="22"/>
              </w:rPr>
            </w:pPr>
            <w:r>
              <w:rPr>
                <w:rFonts w:hint="eastAsia"/>
                <w:color w:val="000000"/>
                <w:sz w:val="22"/>
                <w:szCs w:val="22"/>
                <w:lang w:bidi="ar"/>
              </w:rPr>
              <w:t>2</w:t>
            </w:r>
            <w:r>
              <w:rPr>
                <w:color w:val="000000"/>
                <w:sz w:val="22"/>
                <w:szCs w:val="22"/>
                <w:lang w:bidi="ar"/>
              </w:rPr>
              <w:t>2</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D75C7" w14:textId="77777777" w:rsidR="0081303B" w:rsidRDefault="0081303B" w:rsidP="009D6639">
            <w:pPr>
              <w:jc w:val="center"/>
              <w:rPr>
                <w:color w:val="000000"/>
                <w:sz w:val="22"/>
              </w:rPr>
            </w:pP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257E" w14:textId="0C814514" w:rsidR="0081303B" w:rsidRDefault="0081303B" w:rsidP="009D6639">
            <w:pPr>
              <w:textAlignment w:val="center"/>
              <w:rPr>
                <w:color w:val="000000"/>
                <w:sz w:val="22"/>
              </w:rPr>
            </w:pPr>
            <w:r>
              <w:rPr>
                <w:rFonts w:hint="eastAsia"/>
                <w:color w:val="000000"/>
                <w:sz w:val="22"/>
                <w:szCs w:val="22"/>
                <w:lang w:bidi="ar"/>
              </w:rPr>
              <w:t>按</w:t>
            </w:r>
            <w:r>
              <w:rPr>
                <w:rFonts w:hint="eastAsia"/>
                <w:color w:val="000000"/>
                <w:sz w:val="22"/>
                <w:szCs w:val="22"/>
                <w:lang w:bidi="ar"/>
              </w:rPr>
              <w:t>学校要求</w:t>
            </w:r>
            <w:r>
              <w:rPr>
                <w:rFonts w:hint="eastAsia"/>
                <w:color w:val="000000"/>
                <w:sz w:val="22"/>
                <w:szCs w:val="22"/>
                <w:lang w:bidi="ar"/>
              </w:rPr>
              <w:t>种植植物</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1038" w14:textId="77777777" w:rsidR="0081303B" w:rsidRDefault="0081303B" w:rsidP="009D6639">
            <w:pPr>
              <w:jc w:val="center"/>
              <w:textAlignment w:val="center"/>
              <w:rPr>
                <w:color w:val="000000"/>
                <w:sz w:val="22"/>
              </w:rPr>
            </w:pPr>
            <w:r>
              <w:rPr>
                <w:rFonts w:hint="eastAsia"/>
                <w:color w:val="000000"/>
                <w:sz w:val="22"/>
                <w:szCs w:val="22"/>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E5B8" w14:textId="77777777" w:rsidR="0081303B" w:rsidRDefault="0081303B" w:rsidP="009D6639">
            <w:pPr>
              <w:jc w:val="center"/>
              <w:textAlignment w:val="center"/>
              <w:rPr>
                <w:color w:val="000000"/>
                <w:sz w:val="22"/>
              </w:rPr>
            </w:pPr>
            <w:r>
              <w:rPr>
                <w:rFonts w:hint="eastAsia"/>
                <w:color w:val="000000"/>
                <w:sz w:val="22"/>
                <w:szCs w:val="22"/>
                <w:lang w:bidi="ar"/>
              </w:rPr>
              <w:t>45</w:t>
            </w:r>
          </w:p>
        </w:tc>
        <w:tc>
          <w:tcPr>
            <w:tcW w:w="1226" w:type="dxa"/>
            <w:tcBorders>
              <w:top w:val="single" w:sz="4" w:space="0" w:color="000000"/>
              <w:left w:val="single" w:sz="4" w:space="0" w:color="000000"/>
              <w:bottom w:val="single" w:sz="4" w:space="0" w:color="000000"/>
              <w:right w:val="single" w:sz="4" w:space="0" w:color="000000"/>
            </w:tcBorders>
          </w:tcPr>
          <w:p w14:paraId="08218F29" w14:textId="77777777" w:rsidR="0081303B" w:rsidRDefault="0081303B" w:rsidP="009D6639">
            <w:pPr>
              <w:jc w:val="center"/>
              <w:textAlignment w:val="center"/>
              <w:rPr>
                <w:rFonts w:hint="eastAsia"/>
                <w:color w:val="000000"/>
                <w:sz w:val="22"/>
                <w:szCs w:val="22"/>
                <w:lang w:bidi="ar"/>
              </w:rPr>
            </w:pPr>
          </w:p>
        </w:tc>
      </w:tr>
      <w:tr w:rsidR="0081303B" w14:paraId="087FED4F" w14:textId="0A7DCD79" w:rsidTr="0081303B">
        <w:trPr>
          <w:trHeight w:val="51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805D1" w14:textId="699860A3" w:rsidR="0081303B" w:rsidRDefault="0081303B" w:rsidP="009D6639">
            <w:pPr>
              <w:jc w:val="center"/>
              <w:textAlignment w:val="center"/>
              <w:rPr>
                <w:color w:val="000000"/>
                <w:sz w:val="22"/>
              </w:rPr>
            </w:pPr>
            <w:r>
              <w:rPr>
                <w:rFonts w:hint="eastAsia"/>
                <w:color w:val="000000"/>
                <w:sz w:val="22"/>
                <w:szCs w:val="22"/>
                <w:lang w:bidi="ar"/>
              </w:rPr>
              <w:t>2</w:t>
            </w:r>
            <w:r>
              <w:rPr>
                <w:color w:val="000000"/>
                <w:sz w:val="22"/>
                <w:szCs w:val="22"/>
                <w:lang w:bidi="ar"/>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40D1A" w14:textId="7A207ADF" w:rsidR="0081303B" w:rsidRDefault="0081303B" w:rsidP="009D6639">
            <w:pPr>
              <w:jc w:val="center"/>
              <w:textAlignment w:val="center"/>
              <w:rPr>
                <w:color w:val="000000"/>
                <w:sz w:val="22"/>
              </w:rPr>
            </w:pPr>
            <w:r>
              <w:rPr>
                <w:rFonts w:hint="eastAsia"/>
                <w:color w:val="000000"/>
                <w:sz w:val="22"/>
                <w:szCs w:val="22"/>
                <w:lang w:bidi="ar"/>
              </w:rPr>
              <w:t>校园用肥料</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60AF" w14:textId="77777777" w:rsidR="0081303B" w:rsidRDefault="0081303B" w:rsidP="009D6639">
            <w:pPr>
              <w:textAlignment w:val="center"/>
              <w:rPr>
                <w:color w:val="000000"/>
                <w:sz w:val="22"/>
              </w:rPr>
            </w:pPr>
            <w:r>
              <w:rPr>
                <w:rFonts w:hint="eastAsia"/>
                <w:color w:val="000000"/>
                <w:sz w:val="22"/>
                <w:szCs w:val="22"/>
                <w:lang w:bidi="ar"/>
              </w:rPr>
              <w:t>1、复合肥，总肥料含量不少于40%</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4E2ED" w14:textId="77777777" w:rsidR="0081303B" w:rsidRDefault="0081303B" w:rsidP="009D6639">
            <w:pPr>
              <w:jc w:val="center"/>
              <w:textAlignment w:val="center"/>
              <w:rPr>
                <w:color w:val="000000"/>
                <w:sz w:val="22"/>
              </w:rPr>
            </w:pPr>
            <w:r>
              <w:rPr>
                <w:rFonts w:hint="eastAsia"/>
                <w:color w:val="000000"/>
                <w:sz w:val="22"/>
                <w:szCs w:val="22"/>
                <w:lang w:bidi="ar"/>
              </w:rPr>
              <w:t>吨</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97A2" w14:textId="77777777" w:rsidR="0081303B" w:rsidRDefault="0081303B" w:rsidP="009D6639">
            <w:pPr>
              <w:jc w:val="center"/>
              <w:textAlignment w:val="center"/>
              <w:rPr>
                <w:color w:val="000000"/>
                <w:sz w:val="22"/>
              </w:rPr>
            </w:pPr>
            <w:r>
              <w:rPr>
                <w:rFonts w:hint="eastAsia"/>
                <w:color w:val="000000"/>
                <w:sz w:val="22"/>
                <w:szCs w:val="22"/>
                <w:lang w:bidi="ar"/>
              </w:rPr>
              <w:t>1</w:t>
            </w:r>
          </w:p>
        </w:tc>
        <w:tc>
          <w:tcPr>
            <w:tcW w:w="1226" w:type="dxa"/>
            <w:tcBorders>
              <w:top w:val="single" w:sz="4" w:space="0" w:color="000000"/>
              <w:left w:val="single" w:sz="4" w:space="0" w:color="000000"/>
              <w:bottom w:val="single" w:sz="4" w:space="0" w:color="000000"/>
              <w:right w:val="single" w:sz="4" w:space="0" w:color="000000"/>
            </w:tcBorders>
          </w:tcPr>
          <w:p w14:paraId="17404991" w14:textId="77777777" w:rsidR="0081303B" w:rsidRDefault="0081303B" w:rsidP="009D6639">
            <w:pPr>
              <w:jc w:val="center"/>
              <w:textAlignment w:val="center"/>
              <w:rPr>
                <w:rFonts w:hint="eastAsia"/>
                <w:color w:val="000000"/>
                <w:sz w:val="22"/>
                <w:szCs w:val="22"/>
                <w:lang w:bidi="ar"/>
              </w:rPr>
            </w:pPr>
          </w:p>
        </w:tc>
      </w:tr>
    </w:tbl>
    <w:p w14:paraId="29D8F12C" w14:textId="3EF1F47F" w:rsidR="00C83FBD" w:rsidRDefault="0081303B">
      <w:pPr>
        <w:rPr>
          <w:b/>
          <w:bCs/>
          <w:color w:val="000000"/>
          <w:szCs w:val="21"/>
        </w:rPr>
      </w:pPr>
      <w:r>
        <w:rPr>
          <w:rFonts w:hint="eastAsia"/>
          <w:b/>
          <w:bCs/>
          <w:color w:val="000000"/>
          <w:szCs w:val="21"/>
        </w:rPr>
        <w:t>服务标准：</w:t>
      </w:r>
    </w:p>
    <w:p w14:paraId="392C18E2" w14:textId="77777777" w:rsidR="009D6639" w:rsidRDefault="009D6639" w:rsidP="009D6639">
      <w:pPr>
        <w:widowControl w:val="0"/>
        <w:numPr>
          <w:ilvl w:val="0"/>
          <w:numId w:val="35"/>
        </w:numPr>
        <w:spacing w:line="360" w:lineRule="auto"/>
        <w:ind w:left="845"/>
        <w:jc w:val="both"/>
        <w:rPr>
          <w:rFonts w:hint="eastAsia"/>
          <w:b/>
          <w:bCs/>
        </w:rPr>
      </w:pPr>
      <w:r>
        <w:rPr>
          <w:rFonts w:hint="eastAsia"/>
          <w:b/>
          <w:bCs/>
        </w:rPr>
        <w:t>绿化作业标准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7749"/>
      </w:tblGrid>
      <w:tr w:rsidR="009D6639" w14:paraId="5E8B5615" w14:textId="77777777" w:rsidTr="009D6639">
        <w:trPr>
          <w:trHeight w:val="671"/>
        </w:trPr>
        <w:tc>
          <w:tcPr>
            <w:tcW w:w="1290" w:type="dxa"/>
            <w:vAlign w:val="center"/>
          </w:tcPr>
          <w:p w14:paraId="6BC35E2E" w14:textId="77777777" w:rsidR="009D6639" w:rsidRDefault="009D6639" w:rsidP="009D6639">
            <w:pPr>
              <w:spacing w:line="360" w:lineRule="auto"/>
              <w:jc w:val="center"/>
              <w:rPr>
                <w:rFonts w:hint="eastAsia"/>
                <w:b/>
              </w:rPr>
            </w:pPr>
            <w:r>
              <w:rPr>
                <w:rFonts w:hint="eastAsia"/>
                <w:b/>
              </w:rPr>
              <w:t>名称</w:t>
            </w:r>
          </w:p>
        </w:tc>
        <w:tc>
          <w:tcPr>
            <w:tcW w:w="7749" w:type="dxa"/>
            <w:vAlign w:val="center"/>
          </w:tcPr>
          <w:p w14:paraId="410100E0" w14:textId="77777777" w:rsidR="009D6639" w:rsidRDefault="009D6639" w:rsidP="009D6639">
            <w:pPr>
              <w:spacing w:line="360" w:lineRule="auto"/>
              <w:jc w:val="center"/>
              <w:rPr>
                <w:rFonts w:hint="eastAsia"/>
                <w:b/>
              </w:rPr>
            </w:pPr>
            <w:r>
              <w:rPr>
                <w:rFonts w:hint="eastAsia"/>
                <w:b/>
              </w:rPr>
              <w:t>作业标准</w:t>
            </w:r>
          </w:p>
        </w:tc>
      </w:tr>
      <w:tr w:rsidR="009D6639" w14:paraId="4AF7DF7E" w14:textId="77777777" w:rsidTr="009D6639">
        <w:tc>
          <w:tcPr>
            <w:tcW w:w="1290" w:type="dxa"/>
            <w:vAlign w:val="center"/>
          </w:tcPr>
          <w:p w14:paraId="22725320" w14:textId="77777777" w:rsidR="009D6639" w:rsidRDefault="009D6639" w:rsidP="009D6639">
            <w:pPr>
              <w:spacing w:line="360" w:lineRule="auto"/>
              <w:jc w:val="center"/>
              <w:rPr>
                <w:rFonts w:hint="eastAsia"/>
                <w:b/>
              </w:rPr>
            </w:pPr>
            <w:r>
              <w:rPr>
                <w:rFonts w:hint="eastAsia"/>
                <w:b/>
              </w:rPr>
              <w:t>杂草</w:t>
            </w:r>
          </w:p>
        </w:tc>
        <w:tc>
          <w:tcPr>
            <w:tcW w:w="7749" w:type="dxa"/>
          </w:tcPr>
          <w:p w14:paraId="16EBB0E5" w14:textId="77777777" w:rsidR="009D6639" w:rsidRDefault="009D6639" w:rsidP="009D6639">
            <w:pPr>
              <w:spacing w:line="360" w:lineRule="auto"/>
              <w:rPr>
                <w:rFonts w:hint="eastAsia"/>
              </w:rPr>
            </w:pPr>
            <w:r>
              <w:rPr>
                <w:rFonts w:hint="eastAsia"/>
              </w:rPr>
              <w:t>草坪没有明显高于 15 ㎝的杂草，12 ㎝的杂草不得超过 1 棵/㎡。</w:t>
            </w:r>
            <w:r>
              <w:rPr>
                <w:rFonts w:hint="eastAsia"/>
              </w:rPr>
              <w:tab/>
            </w:r>
          </w:p>
          <w:p w14:paraId="6AEDF27E" w14:textId="77777777" w:rsidR="009D6639" w:rsidRDefault="009D6639" w:rsidP="009D6639">
            <w:pPr>
              <w:spacing w:line="360" w:lineRule="auto"/>
              <w:rPr>
                <w:rFonts w:hint="eastAsia"/>
              </w:rPr>
            </w:pPr>
            <w:r>
              <w:rPr>
                <w:rFonts w:hint="eastAsia"/>
              </w:rPr>
              <w:t>整块草坪没有明显的阔叶杂草。</w:t>
            </w:r>
            <w:r>
              <w:rPr>
                <w:rFonts w:hint="eastAsia"/>
              </w:rPr>
              <w:tab/>
            </w:r>
          </w:p>
          <w:p w14:paraId="457CB98B" w14:textId="77777777" w:rsidR="009D6639" w:rsidRDefault="009D6639" w:rsidP="009D6639">
            <w:pPr>
              <w:spacing w:line="360" w:lineRule="auto"/>
              <w:rPr>
                <w:rFonts w:hint="eastAsia"/>
              </w:rPr>
            </w:pPr>
            <w:r>
              <w:rPr>
                <w:rFonts w:hint="eastAsia"/>
              </w:rPr>
              <w:t>整块草地没有已经开花的杂草。</w:t>
            </w:r>
          </w:p>
          <w:p w14:paraId="5CE6E761" w14:textId="77777777" w:rsidR="009D6639" w:rsidRDefault="009D6639" w:rsidP="009D6639">
            <w:pPr>
              <w:spacing w:line="360" w:lineRule="auto"/>
              <w:rPr>
                <w:rFonts w:hint="eastAsia"/>
              </w:rPr>
            </w:pPr>
            <w:r>
              <w:rPr>
                <w:rFonts w:hint="eastAsia"/>
              </w:rPr>
              <w:t>灌木群内没有明显高于灌木本身的杂草。</w:t>
            </w:r>
          </w:p>
          <w:p w14:paraId="214764EF" w14:textId="77777777" w:rsidR="009D6639" w:rsidRDefault="009D6639" w:rsidP="009D6639">
            <w:pPr>
              <w:spacing w:line="360" w:lineRule="auto"/>
              <w:rPr>
                <w:rFonts w:hint="eastAsia"/>
              </w:rPr>
            </w:pPr>
            <w:r>
              <w:rPr>
                <w:rFonts w:hint="eastAsia"/>
              </w:rPr>
              <w:t>人工除草的深度依据植物的种类、树龄和季节而定，浅根性树种宜浅，反之宜深，一般为 5-10cm</w:t>
            </w:r>
          </w:p>
        </w:tc>
      </w:tr>
      <w:tr w:rsidR="009D6639" w14:paraId="154096CE" w14:textId="77777777" w:rsidTr="00781844">
        <w:trPr>
          <w:trHeight w:val="1408"/>
        </w:trPr>
        <w:tc>
          <w:tcPr>
            <w:tcW w:w="1290" w:type="dxa"/>
            <w:vAlign w:val="center"/>
          </w:tcPr>
          <w:p w14:paraId="2245C73B" w14:textId="77777777" w:rsidR="009D6639" w:rsidRDefault="009D6639" w:rsidP="009D6639">
            <w:pPr>
              <w:spacing w:line="360" w:lineRule="auto"/>
              <w:jc w:val="center"/>
              <w:rPr>
                <w:rFonts w:hint="eastAsia"/>
                <w:b/>
              </w:rPr>
            </w:pPr>
            <w:r>
              <w:rPr>
                <w:rFonts w:hint="eastAsia"/>
                <w:b/>
              </w:rPr>
              <w:t>草坪</w:t>
            </w:r>
          </w:p>
        </w:tc>
        <w:tc>
          <w:tcPr>
            <w:tcW w:w="7749" w:type="dxa"/>
          </w:tcPr>
          <w:p w14:paraId="69F8EFD5" w14:textId="77777777" w:rsidR="009D6639" w:rsidRDefault="009D6639" w:rsidP="009D6639">
            <w:pPr>
              <w:spacing w:line="360" w:lineRule="auto"/>
              <w:rPr>
                <w:rFonts w:hint="eastAsia"/>
              </w:rPr>
            </w:pPr>
            <w:proofErr w:type="gramStart"/>
            <w:r>
              <w:rPr>
                <w:rFonts w:hint="eastAsia"/>
              </w:rPr>
              <w:t>梳草时间</w:t>
            </w:r>
            <w:proofErr w:type="gramEnd"/>
            <w:r>
              <w:rPr>
                <w:rFonts w:hint="eastAsia"/>
              </w:rPr>
              <w:t>：冬季。</w:t>
            </w:r>
          </w:p>
          <w:p w14:paraId="0E15B093" w14:textId="77777777" w:rsidR="009D6639" w:rsidRDefault="009D6639" w:rsidP="009D6639">
            <w:pPr>
              <w:spacing w:line="360" w:lineRule="auto"/>
              <w:rPr>
                <w:rFonts w:hint="eastAsia"/>
              </w:rPr>
            </w:pPr>
            <w:proofErr w:type="gramStart"/>
            <w:r>
              <w:rPr>
                <w:rFonts w:hint="eastAsia"/>
              </w:rPr>
              <w:t>梳草频率</w:t>
            </w:r>
            <w:proofErr w:type="gramEnd"/>
            <w:r>
              <w:rPr>
                <w:rFonts w:hint="eastAsia"/>
              </w:rPr>
              <w:t>：暖季型草坪每年 1 次；冷季型草坪两年 1 次。</w:t>
            </w:r>
          </w:p>
          <w:p w14:paraId="7123A3FB" w14:textId="77777777" w:rsidR="009D6639" w:rsidRDefault="009D6639" w:rsidP="009D6639">
            <w:pPr>
              <w:spacing w:line="360" w:lineRule="auto"/>
              <w:rPr>
                <w:rFonts w:hint="eastAsia"/>
              </w:rPr>
            </w:pPr>
            <w:r>
              <w:rPr>
                <w:rFonts w:hint="eastAsia"/>
              </w:rPr>
              <w:t>打孔时间：本年度10月30日之前完成，打孔后立即进行表面施肥和灌水，能有效防止草坪脱水，并能提高根部对肥料的利用率（根据城市实际气候而定）。</w:t>
            </w:r>
          </w:p>
          <w:p w14:paraId="7F56D74E" w14:textId="77777777" w:rsidR="009D6639" w:rsidRDefault="009D6639" w:rsidP="009D6639">
            <w:pPr>
              <w:spacing w:line="360" w:lineRule="auto"/>
              <w:rPr>
                <w:rFonts w:hint="eastAsia"/>
              </w:rPr>
            </w:pPr>
            <w:r>
              <w:rPr>
                <w:rFonts w:hint="eastAsia"/>
              </w:rPr>
              <w:t>打孔频率：1 年 1-2 次。</w:t>
            </w:r>
          </w:p>
          <w:p w14:paraId="418EC6BE" w14:textId="77777777" w:rsidR="009D6639" w:rsidRDefault="009D6639" w:rsidP="009D6639">
            <w:pPr>
              <w:spacing w:line="360" w:lineRule="auto"/>
              <w:rPr>
                <w:rFonts w:hint="eastAsia"/>
              </w:rPr>
            </w:pPr>
            <w:r>
              <w:rPr>
                <w:rFonts w:hint="eastAsia"/>
              </w:rPr>
              <w:t>草坪的修剪</w:t>
            </w:r>
          </w:p>
          <w:p w14:paraId="1D6B4729" w14:textId="77777777" w:rsidR="009D6639" w:rsidRDefault="009D6639" w:rsidP="009D6639">
            <w:pPr>
              <w:spacing w:line="360" w:lineRule="auto"/>
              <w:rPr>
                <w:rFonts w:hint="eastAsia"/>
              </w:rPr>
            </w:pPr>
            <w:r>
              <w:rPr>
                <w:rFonts w:hint="eastAsia"/>
              </w:rPr>
              <w:t>修剪标准：遵循 1/3 原则（即剪掉部分不能超过未剪前的高度的 1/3）。</w:t>
            </w:r>
          </w:p>
          <w:p w14:paraId="3795A518" w14:textId="77777777" w:rsidR="009D6639" w:rsidRDefault="009D6639" w:rsidP="009D6639">
            <w:pPr>
              <w:spacing w:line="360" w:lineRule="auto"/>
              <w:rPr>
                <w:rFonts w:hint="eastAsia"/>
              </w:rPr>
            </w:pPr>
            <w:r>
              <w:rPr>
                <w:rFonts w:hint="eastAsia"/>
              </w:rPr>
              <w:t>修剪效率标准：单机（全包）=200～300 ㎡/小时/人。</w:t>
            </w:r>
          </w:p>
          <w:p w14:paraId="02EB6237" w14:textId="77777777" w:rsidR="009D6639" w:rsidRDefault="009D6639" w:rsidP="009D6639">
            <w:pPr>
              <w:spacing w:line="360" w:lineRule="auto"/>
              <w:rPr>
                <w:rFonts w:hint="eastAsia"/>
              </w:rPr>
            </w:pPr>
            <w:r>
              <w:rPr>
                <w:rFonts w:hint="eastAsia"/>
              </w:rPr>
              <w:t>频次要求：生长季节每 10 天左右剪 1 次；秋冬每月剪 1 次；开春前重剪 1 次。</w:t>
            </w:r>
          </w:p>
          <w:p w14:paraId="1B2378F4" w14:textId="77777777" w:rsidR="009D6639" w:rsidRDefault="009D6639" w:rsidP="009D6639">
            <w:pPr>
              <w:spacing w:line="360" w:lineRule="auto"/>
              <w:rPr>
                <w:rFonts w:hint="eastAsia"/>
              </w:rPr>
            </w:pPr>
            <w:r>
              <w:rPr>
                <w:rFonts w:hint="eastAsia"/>
              </w:rPr>
              <w:t>修剪后的高度要求：一般草坪草的留茬高度为 4 厘米至 6 厘米，部分遮阴和损害较严重的草坪应留茬高一些；</w:t>
            </w:r>
            <w:proofErr w:type="gramStart"/>
            <w:r>
              <w:rPr>
                <w:rFonts w:hint="eastAsia"/>
              </w:rPr>
              <w:t>新播草第</w:t>
            </w:r>
            <w:proofErr w:type="gramEnd"/>
            <w:r>
              <w:rPr>
                <w:rFonts w:hint="eastAsia"/>
              </w:rPr>
              <w:t xml:space="preserve"> 1 次修剪一般留茬高度为 6 厘米至 7 厘米。</w:t>
            </w:r>
          </w:p>
          <w:p w14:paraId="3AE3D91F" w14:textId="77777777" w:rsidR="009D6639" w:rsidRDefault="009D6639" w:rsidP="009D6639">
            <w:pPr>
              <w:spacing w:line="360" w:lineRule="auto"/>
              <w:rPr>
                <w:rFonts w:hint="eastAsia"/>
              </w:rPr>
            </w:pPr>
            <w:r>
              <w:rPr>
                <w:rFonts w:hint="eastAsia"/>
              </w:rPr>
              <w:t>修剪的质量要求</w:t>
            </w:r>
          </w:p>
          <w:p w14:paraId="520D58BF" w14:textId="77777777" w:rsidR="009D6639" w:rsidRDefault="009D6639" w:rsidP="009D6639">
            <w:pPr>
              <w:spacing w:line="360" w:lineRule="auto"/>
              <w:rPr>
                <w:rFonts w:hint="eastAsia"/>
              </w:rPr>
            </w:pPr>
            <w:r>
              <w:rPr>
                <w:rFonts w:hint="eastAsia"/>
              </w:rPr>
              <w:t>修剪后整体效果平整，无明显起伏和漏剪，剪口平齐。</w:t>
            </w:r>
          </w:p>
          <w:p w14:paraId="65127319" w14:textId="77777777" w:rsidR="009D6639" w:rsidRDefault="009D6639" w:rsidP="009D6639">
            <w:pPr>
              <w:spacing w:line="360" w:lineRule="auto"/>
              <w:rPr>
                <w:rFonts w:hint="eastAsia"/>
              </w:rPr>
            </w:pPr>
            <w:r>
              <w:rPr>
                <w:rFonts w:hint="eastAsia"/>
              </w:rPr>
              <w:lastRenderedPageBreak/>
              <w:t>障碍物处及树头边缘无明显漏剪痕迹。</w:t>
            </w:r>
          </w:p>
          <w:p w14:paraId="0FD66C83" w14:textId="77777777" w:rsidR="009D6639" w:rsidRDefault="009D6639" w:rsidP="009D6639">
            <w:pPr>
              <w:spacing w:line="360" w:lineRule="auto"/>
              <w:rPr>
                <w:rFonts w:hint="eastAsia"/>
              </w:rPr>
            </w:pPr>
            <w:r>
              <w:rPr>
                <w:rFonts w:hint="eastAsia"/>
              </w:rPr>
              <w:t>无明显交错痕迹。</w:t>
            </w:r>
          </w:p>
          <w:p w14:paraId="300D9CAE" w14:textId="77777777" w:rsidR="009D6639" w:rsidRDefault="009D6639" w:rsidP="009D6639">
            <w:pPr>
              <w:spacing w:line="360" w:lineRule="auto"/>
              <w:rPr>
                <w:rFonts w:hint="eastAsia"/>
              </w:rPr>
            </w:pPr>
            <w:r>
              <w:rPr>
                <w:rFonts w:hint="eastAsia"/>
              </w:rPr>
              <w:t>现场清理干净，无遗漏草屑、杂物。</w:t>
            </w:r>
          </w:p>
        </w:tc>
      </w:tr>
      <w:tr w:rsidR="009D6639" w14:paraId="7815D1C2" w14:textId="77777777" w:rsidTr="009D6639">
        <w:trPr>
          <w:trHeight w:val="4004"/>
        </w:trPr>
        <w:tc>
          <w:tcPr>
            <w:tcW w:w="1290" w:type="dxa"/>
            <w:vAlign w:val="center"/>
          </w:tcPr>
          <w:p w14:paraId="69E61D46" w14:textId="77777777" w:rsidR="009D6639" w:rsidRDefault="009D6639" w:rsidP="009D6639">
            <w:pPr>
              <w:spacing w:line="360" w:lineRule="auto"/>
              <w:jc w:val="center"/>
              <w:rPr>
                <w:rFonts w:hint="eastAsia"/>
                <w:b/>
              </w:rPr>
            </w:pPr>
            <w:r>
              <w:rPr>
                <w:rFonts w:hint="eastAsia"/>
                <w:b/>
              </w:rPr>
              <w:lastRenderedPageBreak/>
              <w:t>灌木</w:t>
            </w:r>
          </w:p>
        </w:tc>
        <w:tc>
          <w:tcPr>
            <w:tcW w:w="7749" w:type="dxa"/>
          </w:tcPr>
          <w:p w14:paraId="3BFDE85D" w14:textId="77777777" w:rsidR="009D6639" w:rsidRDefault="009D6639" w:rsidP="009D6639">
            <w:pPr>
              <w:spacing w:line="360" w:lineRule="auto"/>
              <w:rPr>
                <w:rFonts w:hint="eastAsia"/>
              </w:rPr>
            </w:pPr>
            <w:r>
              <w:rPr>
                <w:rFonts w:hint="eastAsia"/>
              </w:rPr>
              <w:t>1. 灌木修剪后的标准：</w:t>
            </w:r>
          </w:p>
          <w:p w14:paraId="16C7FAC6" w14:textId="77777777" w:rsidR="009D6639" w:rsidRDefault="009D6639" w:rsidP="009D6639">
            <w:pPr>
              <w:spacing w:line="360" w:lineRule="auto"/>
              <w:rPr>
                <w:rFonts w:hint="eastAsia"/>
              </w:rPr>
            </w:pPr>
            <w:r>
              <w:rPr>
                <w:rFonts w:hint="eastAsia"/>
              </w:rPr>
              <w:t>绿篱轮廓清晰，棱角分明、球形灌木重心稳定（圆润）。</w:t>
            </w:r>
          </w:p>
          <w:p w14:paraId="10EC403F" w14:textId="77777777" w:rsidR="009D6639" w:rsidRDefault="009D6639" w:rsidP="009D6639">
            <w:pPr>
              <w:spacing w:line="360" w:lineRule="auto"/>
              <w:rPr>
                <w:rFonts w:hint="eastAsia"/>
              </w:rPr>
            </w:pPr>
            <w:proofErr w:type="gramStart"/>
            <w:r>
              <w:rPr>
                <w:rFonts w:hint="eastAsia"/>
              </w:rPr>
              <w:t>墙状修剪</w:t>
            </w:r>
            <w:proofErr w:type="gramEnd"/>
            <w:r>
              <w:rPr>
                <w:rFonts w:hint="eastAsia"/>
              </w:rPr>
              <w:t>绿篱侧面垂直，平面水平，无明显</w:t>
            </w:r>
            <w:proofErr w:type="gramStart"/>
            <w:r>
              <w:rPr>
                <w:rFonts w:hint="eastAsia"/>
              </w:rPr>
              <w:t>缺剪漏</w:t>
            </w:r>
            <w:proofErr w:type="gramEnd"/>
            <w:r>
              <w:rPr>
                <w:rFonts w:hint="eastAsia"/>
              </w:rPr>
              <w:t>剪，无崩口，脚部整齐。</w:t>
            </w:r>
          </w:p>
          <w:p w14:paraId="52695AD9" w14:textId="77777777" w:rsidR="009D6639" w:rsidRDefault="009D6639" w:rsidP="009D6639">
            <w:pPr>
              <w:spacing w:line="360" w:lineRule="auto"/>
              <w:rPr>
                <w:rFonts w:hint="eastAsia"/>
              </w:rPr>
            </w:pPr>
            <w:r>
              <w:rPr>
                <w:rFonts w:hint="eastAsia"/>
              </w:rPr>
              <w:t>1.3 株形整齐、造型植物轮廓清晰，修剪面平直整齐，棱角分明。</w:t>
            </w:r>
          </w:p>
          <w:p w14:paraId="2ECF05E2" w14:textId="77777777" w:rsidR="009D6639" w:rsidRDefault="009D6639" w:rsidP="009D6639">
            <w:pPr>
              <w:spacing w:line="360" w:lineRule="auto"/>
              <w:rPr>
                <w:rFonts w:hint="eastAsia"/>
              </w:rPr>
            </w:pPr>
            <w:r>
              <w:rPr>
                <w:rFonts w:hint="eastAsia"/>
              </w:rPr>
              <w:t>灌木脚部整齐清洁，无过长杂草杂物，无严重黄叶、积尘。</w:t>
            </w:r>
          </w:p>
          <w:p w14:paraId="57217AC7" w14:textId="77777777" w:rsidR="009D6639" w:rsidRDefault="009D6639" w:rsidP="009D6639">
            <w:pPr>
              <w:spacing w:line="360" w:lineRule="auto"/>
              <w:rPr>
                <w:rFonts w:hint="eastAsia"/>
              </w:rPr>
            </w:pPr>
            <w:r>
              <w:rPr>
                <w:rFonts w:hint="eastAsia"/>
              </w:rPr>
              <w:t>每次修剪原则上不超过上 1 次剪口。</w:t>
            </w:r>
          </w:p>
          <w:p w14:paraId="3A700FAA" w14:textId="77777777" w:rsidR="009D6639" w:rsidRDefault="009D6639" w:rsidP="009D6639">
            <w:pPr>
              <w:spacing w:line="360" w:lineRule="auto"/>
              <w:rPr>
                <w:rFonts w:hint="eastAsia"/>
              </w:rPr>
            </w:pPr>
            <w:proofErr w:type="gramStart"/>
            <w:r>
              <w:rPr>
                <w:rFonts w:hint="eastAsia"/>
              </w:rPr>
              <w:t>片植绿篱</w:t>
            </w:r>
            <w:proofErr w:type="gramEnd"/>
            <w:r>
              <w:rPr>
                <w:rFonts w:hint="eastAsia"/>
              </w:rPr>
              <w:t>修剪应有坡度变化，但坡度应平滑，不能有明显交接口。</w:t>
            </w:r>
          </w:p>
        </w:tc>
      </w:tr>
      <w:tr w:rsidR="009D6639" w14:paraId="3EC3C6D3" w14:textId="77777777" w:rsidTr="009D6639">
        <w:trPr>
          <w:trHeight w:val="90"/>
        </w:trPr>
        <w:tc>
          <w:tcPr>
            <w:tcW w:w="1290" w:type="dxa"/>
            <w:vAlign w:val="center"/>
          </w:tcPr>
          <w:p w14:paraId="781CF9FB" w14:textId="77777777" w:rsidR="009D6639" w:rsidRDefault="009D6639" w:rsidP="009D6639">
            <w:pPr>
              <w:spacing w:line="360" w:lineRule="auto"/>
              <w:jc w:val="center"/>
              <w:rPr>
                <w:rFonts w:hint="eastAsia"/>
                <w:b/>
              </w:rPr>
            </w:pPr>
            <w:r>
              <w:rPr>
                <w:rFonts w:hint="eastAsia"/>
                <w:b/>
              </w:rPr>
              <w:t>乔木</w:t>
            </w:r>
          </w:p>
        </w:tc>
        <w:tc>
          <w:tcPr>
            <w:tcW w:w="7749" w:type="dxa"/>
          </w:tcPr>
          <w:p w14:paraId="0AAF11CA" w14:textId="77777777" w:rsidR="009D6639" w:rsidRDefault="009D6639" w:rsidP="009D6639">
            <w:pPr>
              <w:spacing w:line="360" w:lineRule="auto"/>
              <w:rPr>
                <w:rFonts w:hint="eastAsia"/>
              </w:rPr>
            </w:pPr>
            <w:r>
              <w:rPr>
                <w:rFonts w:hint="eastAsia"/>
              </w:rPr>
              <w:t>1. 乔木修剪后标准</w:t>
            </w:r>
          </w:p>
          <w:p w14:paraId="794A32BE" w14:textId="77777777" w:rsidR="009D6639" w:rsidRDefault="009D6639" w:rsidP="009D6639">
            <w:pPr>
              <w:spacing w:line="360" w:lineRule="auto"/>
              <w:rPr>
                <w:rFonts w:hint="eastAsia"/>
              </w:rPr>
            </w:pPr>
            <w:r>
              <w:rPr>
                <w:rFonts w:hint="eastAsia"/>
              </w:rPr>
              <w:t>形态整齐、无凌乱枝条和冗长枝叶。</w:t>
            </w:r>
          </w:p>
          <w:p w14:paraId="2E89A45A" w14:textId="77777777" w:rsidR="009D6639" w:rsidRDefault="009D6639" w:rsidP="009D6639">
            <w:pPr>
              <w:spacing w:line="360" w:lineRule="auto"/>
              <w:rPr>
                <w:rFonts w:hint="eastAsia"/>
              </w:rPr>
            </w:pPr>
            <w:r>
              <w:rPr>
                <w:rFonts w:hint="eastAsia"/>
              </w:rPr>
              <w:t>没有长 20 ㎝以上枯枝黄叶、折断枝、修剪残留枝。</w:t>
            </w:r>
          </w:p>
          <w:p w14:paraId="7172D7F3" w14:textId="77777777" w:rsidR="009D6639" w:rsidRDefault="009D6639" w:rsidP="009D6639">
            <w:pPr>
              <w:spacing w:line="360" w:lineRule="auto"/>
              <w:rPr>
                <w:rFonts w:hint="eastAsia"/>
              </w:rPr>
            </w:pPr>
            <w:r>
              <w:rPr>
                <w:rFonts w:hint="eastAsia"/>
              </w:rPr>
              <w:t>基部无 30 ㎝高以上萌蘖枝。</w:t>
            </w:r>
          </w:p>
          <w:p w14:paraId="5DD37B83" w14:textId="77777777" w:rsidR="009D6639" w:rsidRDefault="009D6639" w:rsidP="009D6639">
            <w:pPr>
              <w:spacing w:line="360" w:lineRule="auto"/>
              <w:rPr>
                <w:rFonts w:hint="eastAsia"/>
              </w:rPr>
            </w:pPr>
            <w:r>
              <w:rPr>
                <w:rFonts w:hint="eastAsia"/>
              </w:rPr>
              <w:t>1.4 乔木修剪截口</w:t>
            </w:r>
            <w:proofErr w:type="gramStart"/>
            <w:r>
              <w:rPr>
                <w:rFonts w:hint="eastAsia"/>
              </w:rPr>
              <w:t>与枝位平齐</w:t>
            </w:r>
            <w:proofErr w:type="gramEnd"/>
            <w:r>
              <w:rPr>
                <w:rFonts w:hint="eastAsia"/>
              </w:rPr>
              <w:t>，直径 5 ㎝以上的截口要进行处理。</w:t>
            </w:r>
          </w:p>
          <w:p w14:paraId="153642B5" w14:textId="77777777" w:rsidR="009D6639" w:rsidRDefault="009D6639" w:rsidP="009D6639">
            <w:pPr>
              <w:spacing w:line="360" w:lineRule="auto"/>
              <w:rPr>
                <w:rFonts w:hint="eastAsia"/>
              </w:rPr>
            </w:pPr>
            <w:r>
              <w:rPr>
                <w:rFonts w:hint="eastAsia"/>
              </w:rPr>
              <w:t>2. 乔、灌木修剪注意事项</w:t>
            </w:r>
          </w:p>
          <w:p w14:paraId="5DA9E5BB" w14:textId="77777777" w:rsidR="009D6639" w:rsidRDefault="009D6639" w:rsidP="009D6639">
            <w:pPr>
              <w:spacing w:line="360" w:lineRule="auto"/>
              <w:rPr>
                <w:rFonts w:hint="eastAsia"/>
              </w:rPr>
            </w:pPr>
            <w:r>
              <w:rPr>
                <w:rFonts w:hint="eastAsia"/>
              </w:rPr>
              <w:t>不得擅自改变原植株造型。观花灌木应在</w:t>
            </w:r>
            <w:proofErr w:type="gramStart"/>
            <w:r>
              <w:rPr>
                <w:rFonts w:hint="eastAsia"/>
              </w:rPr>
              <w:t>花期后</w:t>
            </w:r>
            <w:proofErr w:type="gramEnd"/>
            <w:r>
              <w:rPr>
                <w:rFonts w:hint="eastAsia"/>
              </w:rPr>
              <w:t>进行修剪。</w:t>
            </w:r>
          </w:p>
          <w:p w14:paraId="59DF17D1" w14:textId="77777777" w:rsidR="009D6639" w:rsidRDefault="009D6639" w:rsidP="009D6639">
            <w:pPr>
              <w:spacing w:line="360" w:lineRule="auto"/>
              <w:rPr>
                <w:rFonts w:hint="eastAsia"/>
              </w:rPr>
            </w:pPr>
            <w:r>
              <w:rPr>
                <w:rFonts w:hint="eastAsia"/>
              </w:rPr>
              <w:t>对细密枝、干枯枝、重叠枝、交叉枝、徒长枝、病虫枝的修剪不受季节的限制。</w:t>
            </w:r>
          </w:p>
          <w:p w14:paraId="5EA18171" w14:textId="77777777" w:rsidR="009D6639" w:rsidRDefault="009D6639" w:rsidP="009D6639">
            <w:pPr>
              <w:spacing w:line="360" w:lineRule="auto"/>
              <w:rPr>
                <w:rFonts w:hint="eastAsia"/>
              </w:rPr>
            </w:pPr>
            <w:r>
              <w:rPr>
                <w:rFonts w:hint="eastAsia"/>
              </w:rPr>
              <w:t>修剪过程中不能出现明显的起伏和漏剪的现象。</w:t>
            </w:r>
          </w:p>
          <w:p w14:paraId="74EFC80E" w14:textId="77777777" w:rsidR="009D6639" w:rsidRDefault="009D6639" w:rsidP="009D6639">
            <w:pPr>
              <w:spacing w:line="360" w:lineRule="auto"/>
              <w:rPr>
                <w:rFonts w:hint="eastAsia"/>
              </w:rPr>
            </w:pPr>
            <w:r>
              <w:rPr>
                <w:rFonts w:hint="eastAsia"/>
              </w:rPr>
              <w:t>修剪高大树木时，要搭稳工作梯，两个人以上配合，必要时系好安全带。</w:t>
            </w:r>
          </w:p>
          <w:p w14:paraId="2DDAB287" w14:textId="77777777" w:rsidR="009D6639" w:rsidRDefault="009D6639" w:rsidP="009D6639">
            <w:pPr>
              <w:spacing w:line="360" w:lineRule="auto"/>
              <w:rPr>
                <w:rFonts w:hint="eastAsia"/>
              </w:rPr>
            </w:pPr>
            <w:r>
              <w:rPr>
                <w:rFonts w:hint="eastAsia"/>
              </w:rPr>
              <w:t>修剪前设立好警示标志，必要时拉好警示带，防止无关人员走进发生危险。</w:t>
            </w:r>
          </w:p>
          <w:p w14:paraId="39FFBF2F" w14:textId="77777777" w:rsidR="009D6639" w:rsidRDefault="009D6639" w:rsidP="009D6639">
            <w:pPr>
              <w:spacing w:line="360" w:lineRule="auto"/>
              <w:rPr>
                <w:rFonts w:hint="eastAsia"/>
              </w:rPr>
            </w:pPr>
            <w:r>
              <w:rPr>
                <w:rFonts w:hint="eastAsia"/>
              </w:rPr>
              <w:t>树下操作人员随时注意高空落物。</w:t>
            </w:r>
          </w:p>
          <w:p w14:paraId="23563542" w14:textId="77777777" w:rsidR="009D6639" w:rsidRDefault="009D6639" w:rsidP="009D6639">
            <w:pPr>
              <w:spacing w:line="360" w:lineRule="auto"/>
              <w:rPr>
                <w:rFonts w:hint="eastAsia"/>
              </w:rPr>
            </w:pPr>
            <w:r>
              <w:rPr>
                <w:rFonts w:hint="eastAsia"/>
              </w:rPr>
              <w:t>雨天不宜修剪。</w:t>
            </w:r>
          </w:p>
          <w:p w14:paraId="3D45EDE2" w14:textId="77777777" w:rsidR="009D6639" w:rsidRDefault="009D6639" w:rsidP="009D6639">
            <w:pPr>
              <w:spacing w:line="360" w:lineRule="auto"/>
              <w:rPr>
                <w:rFonts w:hint="eastAsia"/>
              </w:rPr>
            </w:pPr>
            <w:r>
              <w:rPr>
                <w:rFonts w:hint="eastAsia"/>
              </w:rPr>
              <w:t>人行通道区域乔木下</w:t>
            </w:r>
            <w:proofErr w:type="gramStart"/>
            <w:r>
              <w:rPr>
                <w:rFonts w:hint="eastAsia"/>
              </w:rPr>
              <w:t>沿线不</w:t>
            </w:r>
            <w:proofErr w:type="gramEnd"/>
            <w:r>
              <w:rPr>
                <w:rFonts w:hint="eastAsia"/>
              </w:rPr>
              <w:t>低于 1.8 米。</w:t>
            </w:r>
          </w:p>
        </w:tc>
      </w:tr>
    </w:tbl>
    <w:p w14:paraId="268A0A3E" w14:textId="08129CBE" w:rsidR="00C83FBD" w:rsidRDefault="00C83FBD">
      <w:pPr>
        <w:rPr>
          <w:b/>
          <w:bCs/>
          <w:color w:val="000000"/>
          <w:szCs w:val="21"/>
        </w:rPr>
      </w:pPr>
    </w:p>
    <w:p w14:paraId="1DF0F2E2" w14:textId="77777777" w:rsidR="009D6639" w:rsidRDefault="009D6639">
      <w:pPr>
        <w:rPr>
          <w:b/>
          <w:bCs/>
        </w:rPr>
      </w:pPr>
      <w:r>
        <w:rPr>
          <w:b/>
          <w:bCs/>
        </w:rPr>
        <w:br w:type="page"/>
      </w:r>
    </w:p>
    <w:p w14:paraId="0FA45E4F" w14:textId="11F277F7" w:rsidR="009D6639" w:rsidRDefault="009D6639" w:rsidP="009D6639">
      <w:pPr>
        <w:widowControl w:val="0"/>
        <w:numPr>
          <w:ilvl w:val="0"/>
          <w:numId w:val="35"/>
        </w:numPr>
        <w:spacing w:line="360" w:lineRule="auto"/>
        <w:ind w:left="845"/>
        <w:jc w:val="both"/>
        <w:rPr>
          <w:rFonts w:hint="eastAsia"/>
          <w:b/>
          <w:bCs/>
        </w:rPr>
      </w:pPr>
      <w:r>
        <w:rPr>
          <w:rFonts w:hint="eastAsia"/>
          <w:b/>
          <w:bCs/>
        </w:rPr>
        <w:lastRenderedPageBreak/>
        <w:t>绿化操作要求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7432"/>
      </w:tblGrid>
      <w:tr w:rsidR="009D6639" w14:paraId="074BD100" w14:textId="77777777" w:rsidTr="009D6639">
        <w:trPr>
          <w:trHeight w:val="635"/>
        </w:trPr>
        <w:tc>
          <w:tcPr>
            <w:tcW w:w="1288" w:type="dxa"/>
            <w:vAlign w:val="center"/>
          </w:tcPr>
          <w:p w14:paraId="2FC2C382" w14:textId="77777777" w:rsidR="009D6639" w:rsidRDefault="009D6639" w:rsidP="009D6639">
            <w:pPr>
              <w:spacing w:line="360" w:lineRule="auto"/>
              <w:jc w:val="center"/>
              <w:rPr>
                <w:rFonts w:hint="eastAsia"/>
                <w:b/>
                <w:w w:val="99"/>
              </w:rPr>
            </w:pPr>
            <w:r>
              <w:rPr>
                <w:rFonts w:hint="eastAsia"/>
                <w:b/>
              </w:rPr>
              <w:t>项目</w:t>
            </w:r>
          </w:p>
        </w:tc>
        <w:tc>
          <w:tcPr>
            <w:tcW w:w="7432" w:type="dxa"/>
            <w:vAlign w:val="center"/>
          </w:tcPr>
          <w:p w14:paraId="5DD31EA7" w14:textId="77777777" w:rsidR="009D6639" w:rsidRDefault="009D6639" w:rsidP="009D6639">
            <w:pPr>
              <w:spacing w:line="360" w:lineRule="auto"/>
              <w:jc w:val="center"/>
              <w:rPr>
                <w:rFonts w:hint="eastAsia"/>
                <w:b/>
              </w:rPr>
            </w:pPr>
            <w:r>
              <w:rPr>
                <w:rFonts w:hint="eastAsia"/>
                <w:b/>
              </w:rPr>
              <w:t>操作要求</w:t>
            </w:r>
          </w:p>
        </w:tc>
      </w:tr>
      <w:tr w:rsidR="009D6639" w14:paraId="5E3FE94F" w14:textId="77777777" w:rsidTr="009D6639">
        <w:trPr>
          <w:trHeight w:val="2373"/>
        </w:trPr>
        <w:tc>
          <w:tcPr>
            <w:tcW w:w="1288" w:type="dxa"/>
            <w:vAlign w:val="center"/>
          </w:tcPr>
          <w:p w14:paraId="029DA8CC" w14:textId="77777777" w:rsidR="009D6639" w:rsidRDefault="009D6639" w:rsidP="009D6639">
            <w:pPr>
              <w:spacing w:line="360" w:lineRule="auto"/>
              <w:jc w:val="center"/>
              <w:rPr>
                <w:rFonts w:hint="eastAsia"/>
                <w:b/>
              </w:rPr>
            </w:pPr>
            <w:r>
              <w:rPr>
                <w:rFonts w:hint="eastAsia"/>
                <w:b/>
              </w:rPr>
              <w:t>栽植移栽</w:t>
            </w:r>
          </w:p>
        </w:tc>
        <w:tc>
          <w:tcPr>
            <w:tcW w:w="7432" w:type="dxa"/>
            <w:vAlign w:val="center"/>
          </w:tcPr>
          <w:p w14:paraId="75614BA2" w14:textId="77777777" w:rsidR="009D6639" w:rsidRDefault="009D6639" w:rsidP="009D6639">
            <w:pPr>
              <w:widowControl w:val="0"/>
              <w:numPr>
                <w:ilvl w:val="0"/>
                <w:numId w:val="36"/>
              </w:numPr>
              <w:spacing w:line="360" w:lineRule="auto"/>
              <w:ind w:firstLine="0"/>
              <w:rPr>
                <w:rFonts w:hint="eastAsia"/>
              </w:rPr>
            </w:pPr>
            <w:r>
              <w:rPr>
                <w:rFonts w:hint="eastAsia"/>
              </w:rPr>
              <w:t>足够大的土球，切断主根，尽量保持足够的须根以确保成活率。</w:t>
            </w:r>
          </w:p>
          <w:p w14:paraId="309F8888" w14:textId="77777777" w:rsidR="009D6639" w:rsidRDefault="009D6639" w:rsidP="009D6639">
            <w:pPr>
              <w:widowControl w:val="0"/>
              <w:numPr>
                <w:ilvl w:val="0"/>
                <w:numId w:val="36"/>
              </w:numPr>
              <w:spacing w:line="360" w:lineRule="auto"/>
              <w:ind w:firstLine="0"/>
              <w:rPr>
                <w:rFonts w:hint="eastAsia"/>
              </w:rPr>
            </w:pPr>
            <w:r>
              <w:rPr>
                <w:rFonts w:hint="eastAsia"/>
              </w:rPr>
              <w:t>要去掉三分之二的枝叶，以减少水分蒸发。</w:t>
            </w:r>
          </w:p>
          <w:p w14:paraId="73458B91" w14:textId="77777777" w:rsidR="009D6639" w:rsidRDefault="009D6639" w:rsidP="009D6639">
            <w:pPr>
              <w:widowControl w:val="0"/>
              <w:numPr>
                <w:ilvl w:val="0"/>
                <w:numId w:val="36"/>
              </w:numPr>
              <w:spacing w:line="360" w:lineRule="auto"/>
              <w:ind w:firstLine="0"/>
              <w:rPr>
                <w:rFonts w:hint="eastAsia"/>
              </w:rPr>
            </w:pPr>
            <w:r>
              <w:rPr>
                <w:rFonts w:hint="eastAsia"/>
              </w:rPr>
              <w:t>根或难成活的树木，剪掉所有树叶，仅保留树干。</w:t>
            </w:r>
          </w:p>
          <w:p w14:paraId="4E08226D" w14:textId="77777777" w:rsidR="009D6639" w:rsidRDefault="009D6639" w:rsidP="009D6639">
            <w:pPr>
              <w:widowControl w:val="0"/>
              <w:numPr>
                <w:ilvl w:val="0"/>
                <w:numId w:val="36"/>
              </w:numPr>
              <w:spacing w:line="360" w:lineRule="auto"/>
              <w:ind w:firstLine="0"/>
              <w:rPr>
                <w:rFonts w:hint="eastAsia"/>
              </w:rPr>
            </w:pPr>
            <w:r>
              <w:rPr>
                <w:rFonts w:hint="eastAsia"/>
              </w:rPr>
              <w:t>气炎热、蒸发严重时或是种植名贵树木，须对树木采取遮阴措施。</w:t>
            </w:r>
          </w:p>
          <w:p w14:paraId="291D870A" w14:textId="77777777" w:rsidR="009D6639" w:rsidRDefault="009D6639" w:rsidP="009D6639">
            <w:pPr>
              <w:widowControl w:val="0"/>
              <w:numPr>
                <w:ilvl w:val="0"/>
                <w:numId w:val="36"/>
              </w:numPr>
              <w:spacing w:line="360" w:lineRule="auto"/>
              <w:ind w:firstLine="0"/>
              <w:rPr>
                <w:rFonts w:hint="eastAsia"/>
              </w:rPr>
            </w:pPr>
            <w:r>
              <w:rPr>
                <w:rFonts w:hint="eastAsia"/>
              </w:rPr>
              <w:t>草坪时，草皮之间可保留适当的距离，新栽植树木时，尽可能加入腐熟有机肥，以改良土壤。</w:t>
            </w:r>
          </w:p>
          <w:p w14:paraId="6CD2637F" w14:textId="77777777" w:rsidR="009D6639" w:rsidRDefault="009D6639" w:rsidP="009D6639">
            <w:pPr>
              <w:widowControl w:val="0"/>
              <w:numPr>
                <w:ilvl w:val="0"/>
                <w:numId w:val="36"/>
              </w:numPr>
              <w:spacing w:line="360" w:lineRule="auto"/>
              <w:ind w:firstLine="0"/>
              <w:rPr>
                <w:rFonts w:hint="eastAsia"/>
              </w:rPr>
            </w:pPr>
            <w:r>
              <w:rPr>
                <w:rFonts w:hint="eastAsia"/>
              </w:rPr>
              <w:t>尚未枯死的挽救乔木可只保留树干但须能见青皮。</w:t>
            </w:r>
          </w:p>
        </w:tc>
      </w:tr>
      <w:tr w:rsidR="009D6639" w14:paraId="4A4E3D50" w14:textId="77777777" w:rsidTr="009D6639">
        <w:trPr>
          <w:trHeight w:val="1852"/>
        </w:trPr>
        <w:tc>
          <w:tcPr>
            <w:tcW w:w="1288" w:type="dxa"/>
            <w:vAlign w:val="center"/>
          </w:tcPr>
          <w:p w14:paraId="54E66460" w14:textId="77777777" w:rsidR="009D6639" w:rsidRDefault="009D6639" w:rsidP="009D6639">
            <w:pPr>
              <w:spacing w:line="360" w:lineRule="auto"/>
              <w:jc w:val="center"/>
              <w:rPr>
                <w:rFonts w:hint="eastAsia"/>
                <w:b/>
              </w:rPr>
            </w:pPr>
            <w:r>
              <w:rPr>
                <w:rFonts w:hint="eastAsia"/>
                <w:b/>
              </w:rPr>
              <w:t>浇水</w:t>
            </w:r>
          </w:p>
        </w:tc>
        <w:tc>
          <w:tcPr>
            <w:tcW w:w="7432" w:type="dxa"/>
            <w:vAlign w:val="center"/>
          </w:tcPr>
          <w:p w14:paraId="25A58733" w14:textId="77777777" w:rsidR="009D6639" w:rsidRDefault="009D6639" w:rsidP="009D6639">
            <w:pPr>
              <w:widowControl w:val="0"/>
              <w:numPr>
                <w:ilvl w:val="0"/>
                <w:numId w:val="37"/>
              </w:numPr>
              <w:spacing w:line="360" w:lineRule="auto"/>
              <w:rPr>
                <w:rFonts w:hint="eastAsia"/>
              </w:rPr>
            </w:pPr>
            <w:r>
              <w:rPr>
                <w:rFonts w:hint="eastAsia"/>
              </w:rPr>
              <w:t>遵循“不干不浇、浇则浇透”的原则。</w:t>
            </w:r>
          </w:p>
          <w:p w14:paraId="5A407E93" w14:textId="77777777" w:rsidR="009D6639" w:rsidRDefault="009D6639" w:rsidP="009D6639">
            <w:pPr>
              <w:widowControl w:val="0"/>
              <w:numPr>
                <w:ilvl w:val="0"/>
                <w:numId w:val="37"/>
              </w:numPr>
              <w:spacing w:line="360" w:lineRule="auto"/>
              <w:rPr>
                <w:rFonts w:hint="eastAsia"/>
              </w:rPr>
            </w:pPr>
            <w:r>
              <w:rPr>
                <w:rFonts w:hint="eastAsia"/>
              </w:rPr>
              <w:t>室外植物浇水时间安排在早晚时段，冬季安排在中午时段进行，避免水温与气温之间温差过大对植物造成伤害。</w:t>
            </w:r>
          </w:p>
          <w:p w14:paraId="7744BF71" w14:textId="77777777" w:rsidR="009D6639" w:rsidRDefault="009D6639" w:rsidP="009D6639">
            <w:pPr>
              <w:widowControl w:val="0"/>
              <w:numPr>
                <w:ilvl w:val="0"/>
                <w:numId w:val="37"/>
              </w:numPr>
              <w:spacing w:line="360" w:lineRule="auto"/>
              <w:rPr>
                <w:rFonts w:hint="eastAsia"/>
              </w:rPr>
            </w:pPr>
            <w:r>
              <w:rPr>
                <w:rFonts w:hint="eastAsia"/>
              </w:rPr>
              <w:t>盆栽植物，应每周喷淋叶面，并及时清洗垫盆。</w:t>
            </w:r>
          </w:p>
          <w:p w14:paraId="23713D6D" w14:textId="77777777" w:rsidR="009D6639" w:rsidRDefault="009D6639" w:rsidP="009D6639">
            <w:pPr>
              <w:widowControl w:val="0"/>
              <w:numPr>
                <w:ilvl w:val="0"/>
                <w:numId w:val="37"/>
              </w:numPr>
              <w:spacing w:line="360" w:lineRule="auto"/>
              <w:rPr>
                <w:rFonts w:hint="eastAsia"/>
              </w:rPr>
            </w:pPr>
            <w:r>
              <w:rPr>
                <w:rFonts w:hint="eastAsia"/>
              </w:rPr>
              <w:t>剪过的植物，应避免水浇在伤口上；视情况对室外植物浇淋叶面，除去表面灰尘。</w:t>
            </w:r>
          </w:p>
        </w:tc>
      </w:tr>
      <w:tr w:rsidR="009D6639" w14:paraId="366F068F" w14:textId="77777777" w:rsidTr="009D6639">
        <w:trPr>
          <w:trHeight w:val="54"/>
        </w:trPr>
        <w:tc>
          <w:tcPr>
            <w:tcW w:w="1288" w:type="dxa"/>
            <w:vAlign w:val="center"/>
          </w:tcPr>
          <w:p w14:paraId="3693012D" w14:textId="77777777" w:rsidR="009D6639" w:rsidRDefault="009D6639" w:rsidP="009D6639">
            <w:pPr>
              <w:spacing w:line="360" w:lineRule="auto"/>
              <w:jc w:val="center"/>
              <w:rPr>
                <w:rFonts w:hint="eastAsia"/>
                <w:b/>
              </w:rPr>
            </w:pPr>
            <w:r>
              <w:rPr>
                <w:rFonts w:hint="eastAsia"/>
                <w:b/>
              </w:rPr>
              <w:t>日照</w:t>
            </w:r>
          </w:p>
        </w:tc>
        <w:tc>
          <w:tcPr>
            <w:tcW w:w="7432" w:type="dxa"/>
            <w:vAlign w:val="center"/>
          </w:tcPr>
          <w:p w14:paraId="40A0F064" w14:textId="77777777" w:rsidR="009D6639" w:rsidRDefault="009D6639" w:rsidP="009D6639">
            <w:pPr>
              <w:widowControl w:val="0"/>
              <w:numPr>
                <w:ilvl w:val="0"/>
                <w:numId w:val="38"/>
              </w:numPr>
              <w:spacing w:line="360" w:lineRule="auto"/>
              <w:rPr>
                <w:rFonts w:hint="eastAsia"/>
              </w:rPr>
            </w:pPr>
            <w:r>
              <w:rPr>
                <w:rFonts w:hint="eastAsia"/>
              </w:rPr>
              <w:t>盆栽植物每月移至室外无直射阳光处，接受适当光照。</w:t>
            </w:r>
          </w:p>
          <w:p w14:paraId="79330C62" w14:textId="77777777" w:rsidR="009D6639" w:rsidRDefault="009D6639" w:rsidP="009D6639">
            <w:pPr>
              <w:widowControl w:val="0"/>
              <w:numPr>
                <w:ilvl w:val="0"/>
                <w:numId w:val="38"/>
              </w:numPr>
              <w:spacing w:line="360" w:lineRule="auto"/>
              <w:rPr>
                <w:rFonts w:hint="eastAsia"/>
              </w:rPr>
            </w:pPr>
            <w:r>
              <w:rPr>
                <w:rFonts w:hint="eastAsia"/>
              </w:rPr>
              <w:t>属喜光性植物，应保持足够的阳光照射。</w:t>
            </w:r>
          </w:p>
        </w:tc>
      </w:tr>
      <w:tr w:rsidR="009D6639" w14:paraId="6F7C2ED7" w14:textId="77777777" w:rsidTr="009D6639">
        <w:trPr>
          <w:trHeight w:val="54"/>
        </w:trPr>
        <w:tc>
          <w:tcPr>
            <w:tcW w:w="1288" w:type="dxa"/>
            <w:vAlign w:val="center"/>
          </w:tcPr>
          <w:p w14:paraId="5C5B78A2" w14:textId="77777777" w:rsidR="009D6639" w:rsidRDefault="009D6639" w:rsidP="009D6639">
            <w:pPr>
              <w:spacing w:line="360" w:lineRule="auto"/>
              <w:jc w:val="center"/>
              <w:rPr>
                <w:rFonts w:hint="eastAsia"/>
                <w:b/>
              </w:rPr>
            </w:pPr>
            <w:r>
              <w:rPr>
                <w:rFonts w:hint="eastAsia"/>
                <w:b/>
              </w:rPr>
              <w:t>修剪</w:t>
            </w:r>
          </w:p>
        </w:tc>
        <w:tc>
          <w:tcPr>
            <w:tcW w:w="7432" w:type="dxa"/>
            <w:vAlign w:val="center"/>
          </w:tcPr>
          <w:p w14:paraId="3C2FD324" w14:textId="77777777" w:rsidR="009D6639" w:rsidRDefault="009D6639" w:rsidP="009D6639">
            <w:pPr>
              <w:widowControl w:val="0"/>
              <w:numPr>
                <w:ilvl w:val="0"/>
                <w:numId w:val="39"/>
              </w:numPr>
              <w:spacing w:line="360" w:lineRule="auto"/>
              <w:rPr>
                <w:rFonts w:hint="eastAsia"/>
              </w:rPr>
            </w:pPr>
            <w:proofErr w:type="gramStart"/>
            <w:r>
              <w:rPr>
                <w:rFonts w:hint="eastAsia"/>
              </w:rPr>
              <w:t>木应保持</w:t>
            </w:r>
            <w:proofErr w:type="gramEnd"/>
            <w:r>
              <w:rPr>
                <w:rFonts w:hint="eastAsia"/>
              </w:rPr>
              <w:t>美观的造型，枝条无杂乱现象。</w:t>
            </w:r>
          </w:p>
          <w:p w14:paraId="11C3E253" w14:textId="77777777" w:rsidR="009D6639" w:rsidRDefault="009D6639" w:rsidP="009D6639">
            <w:pPr>
              <w:widowControl w:val="0"/>
              <w:numPr>
                <w:ilvl w:val="0"/>
                <w:numId w:val="39"/>
              </w:numPr>
              <w:spacing w:line="360" w:lineRule="auto"/>
              <w:rPr>
                <w:rFonts w:hint="eastAsia"/>
              </w:rPr>
            </w:pPr>
            <w:r>
              <w:rPr>
                <w:rFonts w:hint="eastAsia"/>
              </w:rPr>
              <w:t>开花植物应在开花后 1-2 周内修剪；秋季开花的灌木应在开花前修剪，休眠期对枝条进行短截；冬季开花灌木在开花之后，叶芽萌发之前，将长枝留 20cm 进行短剪。</w:t>
            </w:r>
          </w:p>
          <w:p w14:paraId="22CE4041" w14:textId="77777777" w:rsidR="009D6639" w:rsidRDefault="009D6639" w:rsidP="009D6639">
            <w:pPr>
              <w:widowControl w:val="0"/>
              <w:numPr>
                <w:ilvl w:val="0"/>
                <w:numId w:val="39"/>
              </w:numPr>
              <w:spacing w:line="360" w:lineRule="auto"/>
              <w:rPr>
                <w:rFonts w:hint="eastAsia"/>
              </w:rPr>
            </w:pPr>
            <w:r>
              <w:rPr>
                <w:rFonts w:hint="eastAsia"/>
              </w:rPr>
              <w:t>多次开花的灌木应在每次开花后及时修剪。</w:t>
            </w:r>
          </w:p>
          <w:p w14:paraId="5D83B6A2" w14:textId="77777777" w:rsidR="009D6639" w:rsidRDefault="009D6639" w:rsidP="009D6639">
            <w:pPr>
              <w:widowControl w:val="0"/>
              <w:numPr>
                <w:ilvl w:val="0"/>
                <w:numId w:val="39"/>
              </w:numPr>
              <w:spacing w:line="360" w:lineRule="auto"/>
              <w:rPr>
                <w:rFonts w:hint="eastAsia"/>
              </w:rPr>
            </w:pPr>
            <w:r>
              <w:rPr>
                <w:rFonts w:hint="eastAsia"/>
              </w:rPr>
              <w:t>修剪应保证表面平整，无凹凸现象，轮廓清晰；花球修剪应保证重心适当，形态美观整齐，无突出长枝。</w:t>
            </w:r>
          </w:p>
          <w:p w14:paraId="21024776" w14:textId="77777777" w:rsidR="009D6639" w:rsidRDefault="009D6639" w:rsidP="009D6639">
            <w:pPr>
              <w:widowControl w:val="0"/>
              <w:numPr>
                <w:ilvl w:val="0"/>
                <w:numId w:val="39"/>
              </w:numPr>
              <w:spacing w:line="360" w:lineRule="auto"/>
              <w:rPr>
                <w:rFonts w:hint="eastAsia"/>
              </w:rPr>
            </w:pPr>
            <w:r>
              <w:rPr>
                <w:rFonts w:hint="eastAsia"/>
              </w:rPr>
              <w:t>机操作不到的树边、墙角等部位，使用割灌机修边；草坪修剪时，各小区应根据实际情况明确剪草作业时间，以免影响住户生活/工作</w:t>
            </w:r>
          </w:p>
        </w:tc>
      </w:tr>
      <w:tr w:rsidR="009D6639" w14:paraId="1D046A03" w14:textId="77777777" w:rsidTr="009D6639">
        <w:trPr>
          <w:trHeight w:val="714"/>
        </w:trPr>
        <w:tc>
          <w:tcPr>
            <w:tcW w:w="1288" w:type="dxa"/>
            <w:vAlign w:val="center"/>
          </w:tcPr>
          <w:p w14:paraId="0A1DD80F" w14:textId="77777777" w:rsidR="009D6639" w:rsidRDefault="009D6639" w:rsidP="009D6639">
            <w:pPr>
              <w:spacing w:line="360" w:lineRule="auto"/>
              <w:jc w:val="center"/>
              <w:rPr>
                <w:rFonts w:hint="eastAsia"/>
                <w:b/>
              </w:rPr>
            </w:pPr>
            <w:r>
              <w:rPr>
                <w:rFonts w:hint="eastAsia"/>
                <w:b/>
              </w:rPr>
              <w:t>松土施肥</w:t>
            </w:r>
          </w:p>
        </w:tc>
        <w:tc>
          <w:tcPr>
            <w:tcW w:w="7432" w:type="dxa"/>
            <w:vAlign w:val="center"/>
          </w:tcPr>
          <w:p w14:paraId="35F664EE" w14:textId="77777777" w:rsidR="009D6639" w:rsidRDefault="009D6639" w:rsidP="009D6639">
            <w:pPr>
              <w:widowControl w:val="0"/>
              <w:numPr>
                <w:ilvl w:val="0"/>
                <w:numId w:val="40"/>
              </w:numPr>
              <w:spacing w:line="360" w:lineRule="auto"/>
              <w:rPr>
                <w:rFonts w:hint="eastAsia"/>
              </w:rPr>
            </w:pPr>
            <w:r>
              <w:rPr>
                <w:rFonts w:hint="eastAsia"/>
              </w:rPr>
              <w:t>未满铺的花坛应每月松土，并结合施肥（以复合肥为主）1 次；进行重剪后的花坛应进行松土，并施入有机肥以改良土壤。</w:t>
            </w:r>
          </w:p>
          <w:p w14:paraId="488AE21E" w14:textId="77777777" w:rsidR="009D6639" w:rsidRDefault="009D6639" w:rsidP="009D6639">
            <w:pPr>
              <w:widowControl w:val="0"/>
              <w:numPr>
                <w:ilvl w:val="0"/>
                <w:numId w:val="40"/>
              </w:numPr>
              <w:spacing w:line="360" w:lineRule="auto"/>
              <w:rPr>
                <w:rFonts w:hint="eastAsia"/>
              </w:rPr>
            </w:pPr>
            <w:r>
              <w:rPr>
                <w:rFonts w:hint="eastAsia"/>
              </w:rPr>
              <w:lastRenderedPageBreak/>
              <w:t>每次施肥后，应立即浇足够的水，使肥料迅速溶解，渗入地下。</w:t>
            </w:r>
          </w:p>
          <w:p w14:paraId="131162B5" w14:textId="77777777" w:rsidR="009D6639" w:rsidRDefault="009D6639" w:rsidP="009D6639">
            <w:pPr>
              <w:widowControl w:val="0"/>
              <w:numPr>
                <w:ilvl w:val="0"/>
                <w:numId w:val="40"/>
              </w:numPr>
              <w:spacing w:line="360" w:lineRule="auto"/>
              <w:rPr>
                <w:rFonts w:hint="eastAsia"/>
              </w:rPr>
            </w:pPr>
            <w:r>
              <w:rPr>
                <w:rFonts w:hint="eastAsia"/>
              </w:rPr>
              <w:t>施肥应以复合肥为主，并避免洒落在叶面上，防止产生肥害；对盆栽植物可进行浓度为 0.1-1‰的根外追肥。</w:t>
            </w:r>
          </w:p>
        </w:tc>
      </w:tr>
      <w:tr w:rsidR="009D6639" w14:paraId="1A68FD09" w14:textId="77777777" w:rsidTr="009D6639">
        <w:trPr>
          <w:trHeight w:val="714"/>
        </w:trPr>
        <w:tc>
          <w:tcPr>
            <w:tcW w:w="1288" w:type="dxa"/>
            <w:vAlign w:val="center"/>
          </w:tcPr>
          <w:p w14:paraId="4D63A7AA" w14:textId="77777777" w:rsidR="009D6639" w:rsidRDefault="009D6639" w:rsidP="009D6639">
            <w:pPr>
              <w:spacing w:line="360" w:lineRule="auto"/>
              <w:jc w:val="center"/>
              <w:rPr>
                <w:rFonts w:hint="eastAsia"/>
                <w:b/>
              </w:rPr>
            </w:pPr>
            <w:proofErr w:type="gramStart"/>
            <w:r>
              <w:rPr>
                <w:rFonts w:hint="eastAsia"/>
                <w:b/>
              </w:rPr>
              <w:lastRenderedPageBreak/>
              <w:t>绿植死亡</w:t>
            </w:r>
            <w:proofErr w:type="gramEnd"/>
            <w:r>
              <w:rPr>
                <w:rFonts w:hint="eastAsia"/>
                <w:b/>
              </w:rPr>
              <w:t>处理</w:t>
            </w:r>
          </w:p>
        </w:tc>
        <w:tc>
          <w:tcPr>
            <w:tcW w:w="7432" w:type="dxa"/>
            <w:vAlign w:val="center"/>
          </w:tcPr>
          <w:p w14:paraId="032415E7" w14:textId="77777777" w:rsidR="009D6639" w:rsidRDefault="009D6639" w:rsidP="009D6639">
            <w:pPr>
              <w:spacing w:line="360" w:lineRule="auto"/>
              <w:rPr>
                <w:rFonts w:hint="eastAsia"/>
              </w:rPr>
            </w:pPr>
            <w:r>
              <w:rPr>
                <w:rFonts w:hint="eastAsia"/>
              </w:rPr>
              <w:t>在管理期间学校出现死亡的</w:t>
            </w:r>
            <w:proofErr w:type="gramStart"/>
            <w:r>
              <w:rPr>
                <w:rFonts w:hint="eastAsia"/>
              </w:rPr>
              <w:t>绿植应</w:t>
            </w:r>
            <w:proofErr w:type="gramEnd"/>
            <w:r>
              <w:rPr>
                <w:rFonts w:hint="eastAsia"/>
              </w:rPr>
              <w:t>尽快补齐并由中标人自行承担所产生的所有费用。</w:t>
            </w:r>
          </w:p>
        </w:tc>
      </w:tr>
    </w:tbl>
    <w:p w14:paraId="4D13E77C" w14:textId="77777777" w:rsidR="009D6639" w:rsidRPr="009D6639" w:rsidRDefault="009D6639">
      <w:pPr>
        <w:rPr>
          <w:rFonts w:hint="eastAsia"/>
          <w:b/>
          <w:bCs/>
          <w:color w:val="000000"/>
          <w:szCs w:val="21"/>
        </w:rPr>
      </w:pPr>
    </w:p>
    <w:p w14:paraId="18B7B462" w14:textId="77777777" w:rsidR="00C83FBD" w:rsidRDefault="001C69AD">
      <w:pPr>
        <w:rPr>
          <w:b/>
          <w:bCs/>
          <w:color w:val="000000"/>
          <w:szCs w:val="21"/>
        </w:rPr>
      </w:pPr>
      <w:r>
        <w:rPr>
          <w:b/>
          <w:bCs/>
          <w:color w:val="000000"/>
          <w:szCs w:val="21"/>
        </w:rPr>
        <w:br w:type="page"/>
      </w:r>
    </w:p>
    <w:p w14:paraId="5A8FE57F" w14:textId="77777777" w:rsidR="00C83FBD" w:rsidRDefault="00C83FBD">
      <w:pPr>
        <w:rPr>
          <w:b/>
          <w:bCs/>
          <w:color w:val="000000"/>
          <w:szCs w:val="21"/>
        </w:rPr>
      </w:pPr>
    </w:p>
    <w:p w14:paraId="5D64276E" w14:textId="19E0E0A0" w:rsidR="00C83FBD" w:rsidRPr="00E470DF" w:rsidRDefault="0065227B" w:rsidP="00E470DF">
      <w:pPr>
        <w:pStyle w:val="aff7"/>
      </w:pPr>
      <w:r w:rsidRPr="00E470DF">
        <w:rPr>
          <w:rFonts w:hint="eastAsia"/>
        </w:rPr>
        <w:t>第</w:t>
      </w:r>
      <w:r w:rsidR="00473CAD">
        <w:rPr>
          <w:rFonts w:hint="eastAsia"/>
        </w:rPr>
        <w:t>四</w:t>
      </w:r>
      <w:r w:rsidRPr="00E470DF">
        <w:rPr>
          <w:rFonts w:hint="eastAsia"/>
        </w:rPr>
        <w:t>章</w:t>
      </w:r>
      <w:r w:rsidRPr="00E470DF">
        <w:rPr>
          <w:rFonts w:hint="eastAsia"/>
        </w:rPr>
        <w:t xml:space="preserve"> </w:t>
      </w:r>
      <w:r w:rsidR="001C69AD" w:rsidRPr="00E470DF">
        <w:rPr>
          <w:rFonts w:hint="eastAsia"/>
        </w:rPr>
        <w:t>商务需求</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785"/>
        <w:gridCol w:w="6431"/>
      </w:tblGrid>
      <w:tr w:rsidR="00C83FBD" w:rsidRPr="00012085" w14:paraId="00700E8A" w14:textId="77777777">
        <w:trPr>
          <w:trHeight w:val="407"/>
          <w:jc w:val="center"/>
        </w:trPr>
        <w:tc>
          <w:tcPr>
            <w:tcW w:w="714" w:type="dxa"/>
            <w:tcMar>
              <w:top w:w="0" w:type="dxa"/>
              <w:left w:w="108" w:type="dxa"/>
              <w:bottom w:w="0" w:type="dxa"/>
              <w:right w:w="108" w:type="dxa"/>
            </w:tcMar>
            <w:vAlign w:val="center"/>
          </w:tcPr>
          <w:p w14:paraId="66498F2F"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序号</w:t>
            </w:r>
          </w:p>
        </w:tc>
        <w:tc>
          <w:tcPr>
            <w:tcW w:w="1785" w:type="dxa"/>
            <w:tcMar>
              <w:top w:w="0" w:type="dxa"/>
              <w:left w:w="108" w:type="dxa"/>
              <w:bottom w:w="0" w:type="dxa"/>
              <w:right w:w="108" w:type="dxa"/>
            </w:tcMar>
            <w:vAlign w:val="center"/>
          </w:tcPr>
          <w:p w14:paraId="2F06F151"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目录</w:t>
            </w:r>
          </w:p>
        </w:tc>
        <w:tc>
          <w:tcPr>
            <w:tcW w:w="6431" w:type="dxa"/>
            <w:tcMar>
              <w:top w:w="0" w:type="dxa"/>
              <w:left w:w="108" w:type="dxa"/>
              <w:bottom w:w="0" w:type="dxa"/>
              <w:right w:w="108" w:type="dxa"/>
            </w:tcMar>
            <w:vAlign w:val="center"/>
          </w:tcPr>
          <w:p w14:paraId="386471D7"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招标商务需求</w:t>
            </w:r>
          </w:p>
        </w:tc>
      </w:tr>
      <w:tr w:rsidR="00C83FBD" w:rsidRPr="00012085" w14:paraId="6F06ECD3" w14:textId="77777777">
        <w:trPr>
          <w:trHeight w:val="321"/>
          <w:jc w:val="center"/>
        </w:trPr>
        <w:tc>
          <w:tcPr>
            <w:tcW w:w="8930" w:type="dxa"/>
            <w:gridSpan w:val="3"/>
            <w:tcMar>
              <w:top w:w="0" w:type="dxa"/>
              <w:left w:w="108" w:type="dxa"/>
              <w:bottom w:w="0" w:type="dxa"/>
              <w:right w:w="108" w:type="dxa"/>
            </w:tcMar>
          </w:tcPr>
          <w:p w14:paraId="65EA77E8" w14:textId="263C148E"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b/>
                <w:color w:val="000000"/>
              </w:rPr>
              <w:t>（一）</w:t>
            </w:r>
            <w:r w:rsidR="0081303B">
              <w:rPr>
                <w:rFonts w:asciiTheme="minorEastAsia" w:eastAsiaTheme="minorEastAsia" w:hAnsiTheme="minorEastAsia" w:hint="eastAsia"/>
                <w:b/>
                <w:color w:val="000000"/>
              </w:rPr>
              <w:t>服务期</w:t>
            </w:r>
            <w:r w:rsidRPr="00012085">
              <w:rPr>
                <w:rFonts w:asciiTheme="minorEastAsia" w:eastAsiaTheme="minorEastAsia" w:hAnsiTheme="minorEastAsia" w:hint="eastAsia"/>
                <w:b/>
                <w:color w:val="000000"/>
              </w:rPr>
              <w:t>内服务要求</w:t>
            </w:r>
          </w:p>
        </w:tc>
      </w:tr>
      <w:tr w:rsidR="00C83FBD" w:rsidRPr="00012085" w14:paraId="460FEECD" w14:textId="77777777">
        <w:trPr>
          <w:trHeight w:val="688"/>
          <w:jc w:val="center"/>
        </w:trPr>
        <w:tc>
          <w:tcPr>
            <w:tcW w:w="714" w:type="dxa"/>
            <w:tcMar>
              <w:top w:w="0" w:type="dxa"/>
              <w:left w:w="108" w:type="dxa"/>
              <w:bottom w:w="0" w:type="dxa"/>
              <w:right w:w="108" w:type="dxa"/>
            </w:tcMar>
            <w:vAlign w:val="center"/>
          </w:tcPr>
          <w:p w14:paraId="77B85562"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b/>
                <w:color w:val="000000"/>
              </w:rPr>
              <w:t>1</w:t>
            </w:r>
          </w:p>
        </w:tc>
        <w:tc>
          <w:tcPr>
            <w:tcW w:w="1785" w:type="dxa"/>
            <w:tcMar>
              <w:top w:w="0" w:type="dxa"/>
              <w:left w:w="108" w:type="dxa"/>
              <w:bottom w:w="0" w:type="dxa"/>
              <w:right w:w="108" w:type="dxa"/>
            </w:tcMar>
            <w:vAlign w:val="center"/>
          </w:tcPr>
          <w:p w14:paraId="75B07ED1" w14:textId="6E157D3C" w:rsidR="00C83FBD" w:rsidRPr="00012085" w:rsidRDefault="00781844" w:rsidP="00E045DF">
            <w:pPr>
              <w:rPr>
                <w:rFonts w:asciiTheme="minorEastAsia" w:eastAsiaTheme="minorEastAsia" w:hAnsiTheme="minorEastAsia"/>
                <w:color w:val="000000"/>
              </w:rPr>
            </w:pPr>
            <w:r>
              <w:rPr>
                <w:rFonts w:asciiTheme="minorEastAsia" w:eastAsiaTheme="minorEastAsia" w:hAnsiTheme="minorEastAsia" w:hint="eastAsia"/>
                <w:color w:val="000000"/>
              </w:rPr>
              <w:t>服务期</w:t>
            </w:r>
          </w:p>
        </w:tc>
        <w:tc>
          <w:tcPr>
            <w:tcW w:w="6431" w:type="dxa"/>
            <w:tcMar>
              <w:top w:w="0" w:type="dxa"/>
              <w:left w:w="108" w:type="dxa"/>
              <w:bottom w:w="0" w:type="dxa"/>
              <w:right w:w="108" w:type="dxa"/>
            </w:tcMar>
          </w:tcPr>
          <w:p w14:paraId="0EFE1FA0" w14:textId="54054C2C" w:rsidR="00C83FBD" w:rsidRPr="00012085" w:rsidRDefault="00781844" w:rsidP="00E045DF">
            <w:pPr>
              <w:rPr>
                <w:rFonts w:asciiTheme="minorEastAsia" w:eastAsiaTheme="minorEastAsia" w:hAnsiTheme="minorEastAsia"/>
                <w:color w:val="000000"/>
              </w:rPr>
            </w:pPr>
            <w:r>
              <w:rPr>
                <w:rFonts w:asciiTheme="minorEastAsia" w:eastAsiaTheme="minorEastAsia" w:hAnsiTheme="minorEastAsia" w:hint="eastAsia"/>
                <w:color w:val="000000"/>
              </w:rPr>
              <w:t>服务期</w:t>
            </w:r>
            <w:r w:rsidR="001C69AD" w:rsidRPr="00012085">
              <w:rPr>
                <w:rFonts w:asciiTheme="minorEastAsia" w:eastAsiaTheme="minorEastAsia" w:hAnsiTheme="minorEastAsia" w:hint="eastAsia"/>
                <w:color w:val="000000"/>
              </w:rPr>
              <w:t>为</w:t>
            </w:r>
            <w:r w:rsidR="00616D92" w:rsidRPr="00012085">
              <w:rPr>
                <w:rFonts w:asciiTheme="minorEastAsia" w:eastAsiaTheme="minorEastAsia" w:hAnsiTheme="minorEastAsia"/>
                <w:color w:val="000000"/>
              </w:rPr>
              <w:t>1</w:t>
            </w:r>
            <w:r w:rsidR="001C69AD" w:rsidRPr="00012085">
              <w:rPr>
                <w:rFonts w:asciiTheme="minorEastAsia" w:eastAsiaTheme="minorEastAsia" w:hAnsiTheme="minorEastAsia" w:hint="eastAsia"/>
                <w:color w:val="000000"/>
              </w:rPr>
              <w:t>年，时间均自</w:t>
            </w:r>
            <w:r>
              <w:rPr>
                <w:rFonts w:asciiTheme="minorEastAsia" w:eastAsiaTheme="minorEastAsia" w:hAnsiTheme="minorEastAsia" w:hint="eastAsia"/>
                <w:color w:val="000000"/>
              </w:rPr>
              <w:t>合同签订</w:t>
            </w:r>
            <w:r w:rsidR="001C69AD" w:rsidRPr="00012085">
              <w:rPr>
                <w:rFonts w:asciiTheme="minorEastAsia" w:eastAsiaTheme="minorEastAsia" w:hAnsiTheme="minorEastAsia" w:hint="eastAsia"/>
                <w:color w:val="000000"/>
              </w:rPr>
              <w:t>之日起计算。</w:t>
            </w:r>
          </w:p>
        </w:tc>
      </w:tr>
      <w:tr w:rsidR="00C83FBD" w:rsidRPr="00012085" w14:paraId="6E546170" w14:textId="77777777">
        <w:trPr>
          <w:trHeight w:val="632"/>
          <w:jc w:val="center"/>
        </w:trPr>
        <w:tc>
          <w:tcPr>
            <w:tcW w:w="714" w:type="dxa"/>
            <w:tcMar>
              <w:top w:w="0" w:type="dxa"/>
              <w:left w:w="108" w:type="dxa"/>
              <w:bottom w:w="0" w:type="dxa"/>
              <w:right w:w="108" w:type="dxa"/>
            </w:tcMar>
            <w:vAlign w:val="center"/>
          </w:tcPr>
          <w:p w14:paraId="6C4918B8"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b/>
                <w:color w:val="000000"/>
              </w:rPr>
              <w:t>2</w:t>
            </w:r>
          </w:p>
        </w:tc>
        <w:tc>
          <w:tcPr>
            <w:tcW w:w="1785" w:type="dxa"/>
            <w:tcMar>
              <w:top w:w="0" w:type="dxa"/>
              <w:left w:w="108" w:type="dxa"/>
              <w:bottom w:w="0" w:type="dxa"/>
              <w:right w:w="108" w:type="dxa"/>
            </w:tcMar>
          </w:tcPr>
          <w:p w14:paraId="4B463A69" w14:textId="7E55827C"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故障解决时间</w:t>
            </w:r>
          </w:p>
        </w:tc>
        <w:tc>
          <w:tcPr>
            <w:tcW w:w="6431" w:type="dxa"/>
            <w:tcMar>
              <w:top w:w="0" w:type="dxa"/>
              <w:left w:w="108" w:type="dxa"/>
              <w:bottom w:w="0" w:type="dxa"/>
              <w:right w:w="108" w:type="dxa"/>
            </w:tcMar>
          </w:tcPr>
          <w:p w14:paraId="603BB9D1" w14:textId="048C18C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在</w:t>
            </w:r>
            <w:r w:rsidR="00781844">
              <w:rPr>
                <w:rFonts w:asciiTheme="minorEastAsia" w:eastAsiaTheme="minorEastAsia" w:hAnsiTheme="minorEastAsia" w:hint="eastAsia"/>
                <w:color w:val="000000"/>
              </w:rPr>
              <w:t>服务期</w:t>
            </w:r>
            <w:r w:rsidRPr="00012085">
              <w:rPr>
                <w:rFonts w:asciiTheme="minorEastAsia" w:eastAsiaTheme="minorEastAsia" w:hAnsiTheme="minorEastAsia" w:hint="eastAsia"/>
                <w:color w:val="000000"/>
              </w:rPr>
              <w:t>内，一旦发生质量问题，投标人保证在接到通知</w:t>
            </w:r>
            <w:r w:rsidR="006F1E74">
              <w:rPr>
                <w:rFonts w:asciiTheme="minorEastAsia" w:eastAsiaTheme="minorEastAsia" w:hAnsiTheme="minorEastAsia" w:hint="eastAsia"/>
                <w:color w:val="000000"/>
              </w:rPr>
              <w:t>后2小时内响应，</w:t>
            </w:r>
            <w:r w:rsidRPr="00012085">
              <w:rPr>
                <w:rFonts w:asciiTheme="minorEastAsia" w:eastAsiaTheme="minorEastAsia" w:hAnsiTheme="minorEastAsia"/>
                <w:color w:val="000000"/>
              </w:rPr>
              <w:t>24</w:t>
            </w:r>
            <w:r w:rsidRPr="00012085">
              <w:rPr>
                <w:rFonts w:asciiTheme="minorEastAsia" w:eastAsiaTheme="minorEastAsia" w:hAnsiTheme="minorEastAsia" w:hint="eastAsia"/>
                <w:color w:val="000000"/>
              </w:rPr>
              <w:t>小时内赶到现场。</w:t>
            </w:r>
          </w:p>
        </w:tc>
      </w:tr>
      <w:tr w:rsidR="00C83FBD" w:rsidRPr="00012085" w14:paraId="2A9426ED" w14:textId="77777777">
        <w:trPr>
          <w:trHeight w:val="632"/>
          <w:jc w:val="center"/>
        </w:trPr>
        <w:tc>
          <w:tcPr>
            <w:tcW w:w="714" w:type="dxa"/>
            <w:tcMar>
              <w:top w:w="0" w:type="dxa"/>
              <w:left w:w="108" w:type="dxa"/>
              <w:bottom w:w="0" w:type="dxa"/>
              <w:right w:w="108" w:type="dxa"/>
            </w:tcMar>
            <w:vAlign w:val="center"/>
          </w:tcPr>
          <w:p w14:paraId="362AEFB6" w14:textId="77777777" w:rsidR="00C83FBD" w:rsidRPr="00012085" w:rsidRDefault="001C69AD" w:rsidP="00E045DF">
            <w:pPr>
              <w:jc w:val="center"/>
              <w:rPr>
                <w:rFonts w:asciiTheme="minorEastAsia" w:eastAsiaTheme="minorEastAsia" w:hAnsiTheme="minorEastAsia"/>
                <w:color w:val="000000"/>
              </w:rPr>
            </w:pPr>
            <w:r w:rsidRPr="00012085">
              <w:rPr>
                <w:rFonts w:asciiTheme="minorEastAsia" w:eastAsiaTheme="minorEastAsia" w:hAnsiTheme="minorEastAsia"/>
                <w:b/>
                <w:color w:val="000000"/>
              </w:rPr>
              <w:t>3</w:t>
            </w:r>
          </w:p>
        </w:tc>
        <w:tc>
          <w:tcPr>
            <w:tcW w:w="1785" w:type="dxa"/>
            <w:tcMar>
              <w:top w:w="0" w:type="dxa"/>
              <w:left w:w="108" w:type="dxa"/>
              <w:bottom w:w="0" w:type="dxa"/>
              <w:right w:w="108" w:type="dxa"/>
            </w:tcMar>
            <w:vAlign w:val="center"/>
          </w:tcPr>
          <w:p w14:paraId="283AF3DB"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其他</w:t>
            </w:r>
          </w:p>
        </w:tc>
        <w:tc>
          <w:tcPr>
            <w:tcW w:w="6431" w:type="dxa"/>
            <w:tcMar>
              <w:top w:w="0" w:type="dxa"/>
              <w:left w:w="108" w:type="dxa"/>
              <w:bottom w:w="0" w:type="dxa"/>
              <w:right w:w="108" w:type="dxa"/>
            </w:tcMar>
            <w:vAlign w:val="center"/>
          </w:tcPr>
          <w:p w14:paraId="78A9F11F"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bCs/>
                <w:color w:val="000000"/>
              </w:rPr>
              <w:t>投标人应按其投标文件中的承诺，进行其他售后服务工作。</w:t>
            </w:r>
          </w:p>
        </w:tc>
      </w:tr>
      <w:tr w:rsidR="00781844" w:rsidRPr="00012085" w14:paraId="35CA0D32" w14:textId="77777777" w:rsidTr="006978D9">
        <w:trPr>
          <w:trHeight w:val="632"/>
          <w:jc w:val="center"/>
        </w:trPr>
        <w:tc>
          <w:tcPr>
            <w:tcW w:w="8930" w:type="dxa"/>
            <w:gridSpan w:val="3"/>
            <w:tcMar>
              <w:top w:w="0" w:type="dxa"/>
              <w:left w:w="108" w:type="dxa"/>
              <w:bottom w:w="0" w:type="dxa"/>
              <w:right w:w="108" w:type="dxa"/>
            </w:tcMar>
            <w:vAlign w:val="center"/>
          </w:tcPr>
          <w:p w14:paraId="099BB70C" w14:textId="43FDDC57" w:rsidR="00781844" w:rsidRPr="00781844" w:rsidRDefault="00781844" w:rsidP="00E045DF">
            <w:pPr>
              <w:rPr>
                <w:rFonts w:asciiTheme="minorEastAsia" w:eastAsiaTheme="minorEastAsia" w:hAnsiTheme="minorEastAsia" w:hint="eastAsia"/>
                <w:b/>
                <w:color w:val="000000"/>
              </w:rPr>
            </w:pPr>
            <w:r w:rsidRPr="00781844">
              <w:rPr>
                <w:rFonts w:asciiTheme="minorEastAsia" w:eastAsiaTheme="minorEastAsia" w:hAnsiTheme="minorEastAsia" w:hint="eastAsia"/>
                <w:b/>
                <w:color w:val="000000"/>
              </w:rPr>
              <w:t>（二）</w:t>
            </w:r>
            <w:r w:rsidR="0081303B" w:rsidRPr="00012085">
              <w:rPr>
                <w:rFonts w:asciiTheme="minorEastAsia" w:eastAsiaTheme="minorEastAsia" w:hAnsiTheme="minorEastAsia" w:hint="eastAsia"/>
                <w:b/>
                <w:color w:val="000000"/>
              </w:rPr>
              <w:t>其他商务要求</w:t>
            </w:r>
          </w:p>
        </w:tc>
      </w:tr>
      <w:tr w:rsidR="00781844" w:rsidRPr="00012085" w14:paraId="1EED28FE" w14:textId="77777777">
        <w:trPr>
          <w:trHeight w:val="632"/>
          <w:jc w:val="center"/>
        </w:trPr>
        <w:tc>
          <w:tcPr>
            <w:tcW w:w="714" w:type="dxa"/>
            <w:tcMar>
              <w:top w:w="0" w:type="dxa"/>
              <w:left w:w="108" w:type="dxa"/>
              <w:bottom w:w="0" w:type="dxa"/>
              <w:right w:w="108" w:type="dxa"/>
            </w:tcMar>
            <w:vAlign w:val="center"/>
          </w:tcPr>
          <w:p w14:paraId="7BD44ECF" w14:textId="713B76A7" w:rsidR="00781844" w:rsidRPr="00012085" w:rsidRDefault="00781844" w:rsidP="00E045DF">
            <w:pPr>
              <w:jc w:val="center"/>
              <w:rPr>
                <w:rFonts w:asciiTheme="minorEastAsia" w:eastAsiaTheme="minorEastAsia" w:hAnsiTheme="minorEastAsia"/>
                <w:b/>
                <w:color w:val="000000"/>
              </w:rPr>
            </w:pPr>
            <w:r>
              <w:rPr>
                <w:rFonts w:asciiTheme="minorEastAsia" w:eastAsiaTheme="minorEastAsia" w:hAnsiTheme="minorEastAsia" w:hint="eastAsia"/>
                <w:b/>
                <w:color w:val="000000"/>
              </w:rPr>
              <w:t>1</w:t>
            </w:r>
          </w:p>
        </w:tc>
        <w:tc>
          <w:tcPr>
            <w:tcW w:w="1785" w:type="dxa"/>
            <w:tcMar>
              <w:top w:w="0" w:type="dxa"/>
              <w:left w:w="108" w:type="dxa"/>
              <w:bottom w:w="0" w:type="dxa"/>
              <w:right w:w="108" w:type="dxa"/>
            </w:tcMar>
            <w:vAlign w:val="center"/>
          </w:tcPr>
          <w:p w14:paraId="1AE05D34" w14:textId="20835F77" w:rsidR="00781844" w:rsidRPr="00012085" w:rsidRDefault="00781844" w:rsidP="00E045DF">
            <w:pPr>
              <w:rPr>
                <w:rFonts w:asciiTheme="minorEastAsia" w:eastAsiaTheme="minorEastAsia" w:hAnsiTheme="minorEastAsia" w:hint="eastAsia"/>
                <w:color w:val="000000"/>
              </w:rPr>
            </w:pPr>
            <w:r w:rsidRPr="00781844">
              <w:rPr>
                <w:rFonts w:hint="eastAsia"/>
              </w:rPr>
              <w:t>付款方式</w:t>
            </w:r>
          </w:p>
        </w:tc>
        <w:tc>
          <w:tcPr>
            <w:tcW w:w="6431" w:type="dxa"/>
            <w:tcMar>
              <w:top w:w="0" w:type="dxa"/>
              <w:left w:w="108" w:type="dxa"/>
              <w:bottom w:w="0" w:type="dxa"/>
              <w:right w:w="108" w:type="dxa"/>
            </w:tcMar>
            <w:vAlign w:val="center"/>
          </w:tcPr>
          <w:p w14:paraId="2C644D10" w14:textId="5DF9F4B5" w:rsidR="00781844" w:rsidRPr="00781844" w:rsidRDefault="00781844" w:rsidP="00E045DF">
            <w:pPr>
              <w:rPr>
                <w:rFonts w:hint="eastAsia"/>
              </w:rPr>
            </w:pPr>
            <w:proofErr w:type="gramStart"/>
            <w:r>
              <w:rPr>
                <w:rFonts w:asciiTheme="minorEastAsia" w:hAnsiTheme="minorEastAsia" w:hint="eastAsia"/>
              </w:rPr>
              <w:t>按南山区</w:t>
            </w:r>
            <w:proofErr w:type="gramEnd"/>
            <w:r>
              <w:rPr>
                <w:rFonts w:asciiTheme="minorEastAsia" w:hAnsiTheme="minorEastAsia" w:hint="eastAsia"/>
              </w:rPr>
              <w:t>财政局相关规定支付</w:t>
            </w:r>
            <w:r>
              <w:rPr>
                <w:rFonts w:hint="eastAsia"/>
              </w:rPr>
              <w:t>。</w:t>
            </w:r>
          </w:p>
        </w:tc>
      </w:tr>
    </w:tbl>
    <w:p w14:paraId="5B43B336" w14:textId="052E709A" w:rsidR="00781844" w:rsidRDefault="00781844" w:rsidP="00781844"/>
    <w:p w14:paraId="47839223" w14:textId="63C0171E" w:rsidR="00C83FBD" w:rsidRPr="00E470DF" w:rsidRDefault="0065227B" w:rsidP="005630AC">
      <w:pPr>
        <w:pStyle w:val="aff7"/>
      </w:pPr>
      <w:r w:rsidRPr="00E470DF">
        <w:rPr>
          <w:rFonts w:hint="eastAsia"/>
        </w:rPr>
        <w:t>第</w:t>
      </w:r>
      <w:r w:rsidR="005630AC">
        <w:rPr>
          <w:rFonts w:hint="eastAsia"/>
        </w:rPr>
        <w:t>五</w:t>
      </w:r>
      <w:r w:rsidR="001C69AD" w:rsidRPr="00E470DF">
        <w:rPr>
          <w:rFonts w:hint="eastAsia"/>
        </w:rPr>
        <w:t>章</w:t>
      </w:r>
      <w:r w:rsidRPr="00E470DF">
        <w:rPr>
          <w:rFonts w:hint="eastAsia"/>
        </w:rPr>
        <w:t xml:space="preserve"> </w:t>
      </w:r>
      <w:r w:rsidR="001C69AD" w:rsidRPr="00E470DF">
        <w:rPr>
          <w:rFonts w:hint="eastAsia"/>
        </w:rPr>
        <w:t>投标文件格式、附件</w:t>
      </w:r>
    </w:p>
    <w:p w14:paraId="1D8A36B6" w14:textId="77777777" w:rsidR="00C83FBD" w:rsidRDefault="00C83FBD">
      <w:pPr>
        <w:rPr>
          <w:rFonts w:ascii="仿宋_GB2312" w:eastAsia="仿宋_GB2312"/>
          <w:color w:val="000000"/>
        </w:rPr>
      </w:pPr>
    </w:p>
    <w:p w14:paraId="5A61B078" w14:textId="77777777" w:rsidR="00C83FBD" w:rsidRPr="004C391C" w:rsidRDefault="00814099" w:rsidP="00814099">
      <w:pPr>
        <w:rPr>
          <w:rStyle w:val="3Char"/>
          <w:b/>
          <w:bCs/>
          <w:sz w:val="28"/>
          <w:szCs w:val="28"/>
        </w:rPr>
      </w:pPr>
      <w:r w:rsidRPr="004C391C">
        <w:rPr>
          <w:rStyle w:val="3Char"/>
          <w:rFonts w:hint="eastAsia"/>
          <w:b/>
          <w:bCs/>
          <w:sz w:val="28"/>
          <w:szCs w:val="28"/>
        </w:rPr>
        <w:t>投标文件组成，</w:t>
      </w:r>
      <w:r w:rsidR="001C69AD" w:rsidRPr="004C391C">
        <w:rPr>
          <w:rStyle w:val="3Char"/>
          <w:rFonts w:hint="eastAsia"/>
          <w:b/>
          <w:bCs/>
          <w:sz w:val="28"/>
          <w:szCs w:val="28"/>
        </w:rPr>
        <w:t>主要包括以下内容：</w:t>
      </w:r>
    </w:p>
    <w:p w14:paraId="70BBC8F4" w14:textId="0919D1BF" w:rsidR="00CD3F71" w:rsidRPr="00967190" w:rsidRDefault="00CD3F71" w:rsidP="00E045DF">
      <w:pPr>
        <w:jc w:val="both"/>
        <w:rPr>
          <w:color w:val="000000"/>
          <w:szCs w:val="21"/>
        </w:rPr>
      </w:pPr>
      <w:bookmarkStart w:id="0" w:name="_Hlk45022848"/>
      <w:r w:rsidRPr="00967190">
        <w:rPr>
          <w:color w:val="000000"/>
          <w:szCs w:val="21"/>
        </w:rPr>
        <w:t>（1）投标人的资格条件</w:t>
      </w:r>
    </w:p>
    <w:p w14:paraId="6F191EEA" w14:textId="441F8ABA" w:rsidR="00CD3F71" w:rsidRPr="00967190" w:rsidRDefault="00CD3F71" w:rsidP="00E045DF">
      <w:pPr>
        <w:jc w:val="both"/>
        <w:rPr>
          <w:color w:val="000000"/>
          <w:szCs w:val="21"/>
        </w:rPr>
      </w:pPr>
      <w:r w:rsidRPr="00967190">
        <w:rPr>
          <w:color w:val="000000"/>
          <w:szCs w:val="21"/>
        </w:rPr>
        <w:t>（2）投标函</w:t>
      </w:r>
    </w:p>
    <w:p w14:paraId="31C3F4F7" w14:textId="42D36D93" w:rsidR="00CD3F71" w:rsidRPr="00967190" w:rsidRDefault="00CD3F71" w:rsidP="00E045DF">
      <w:pPr>
        <w:jc w:val="both"/>
        <w:rPr>
          <w:color w:val="000000"/>
          <w:szCs w:val="21"/>
        </w:rPr>
      </w:pPr>
      <w:r w:rsidRPr="00967190">
        <w:rPr>
          <w:color w:val="000000"/>
          <w:szCs w:val="21"/>
        </w:rPr>
        <w:t>（3）法定代表人证明书</w:t>
      </w:r>
    </w:p>
    <w:p w14:paraId="4599683E" w14:textId="7BB7520B" w:rsidR="00CD3F71" w:rsidRPr="00967190" w:rsidRDefault="00CD3F71" w:rsidP="00E045DF">
      <w:pPr>
        <w:jc w:val="both"/>
        <w:rPr>
          <w:color w:val="000000"/>
          <w:szCs w:val="21"/>
        </w:rPr>
      </w:pPr>
      <w:r w:rsidRPr="00967190">
        <w:rPr>
          <w:color w:val="000000"/>
          <w:szCs w:val="21"/>
        </w:rPr>
        <w:t>（4）投标文件签署授权委托书</w:t>
      </w:r>
    </w:p>
    <w:p w14:paraId="2940FB6D" w14:textId="2C9F70CE" w:rsidR="00CD3F71" w:rsidRPr="00967190" w:rsidRDefault="00CD3F71" w:rsidP="00E045DF">
      <w:pPr>
        <w:jc w:val="both"/>
        <w:rPr>
          <w:color w:val="000000"/>
          <w:szCs w:val="21"/>
        </w:rPr>
      </w:pPr>
      <w:r w:rsidRPr="00967190">
        <w:rPr>
          <w:color w:val="000000"/>
          <w:szCs w:val="21"/>
        </w:rPr>
        <w:t>（5）承诺函</w:t>
      </w:r>
    </w:p>
    <w:p w14:paraId="3CFA4377" w14:textId="5D28A74E" w:rsidR="00CD3F71" w:rsidRPr="00967190" w:rsidRDefault="00CD3F71" w:rsidP="00E045DF">
      <w:pPr>
        <w:jc w:val="both"/>
        <w:rPr>
          <w:color w:val="000000"/>
          <w:szCs w:val="21"/>
        </w:rPr>
      </w:pPr>
      <w:r w:rsidRPr="00967190">
        <w:rPr>
          <w:color w:val="000000"/>
          <w:szCs w:val="21"/>
        </w:rPr>
        <w:t>（6）分项报价清单表</w:t>
      </w:r>
    </w:p>
    <w:p w14:paraId="67FAEEEA" w14:textId="05A4C666" w:rsidR="00CD3F71" w:rsidRPr="00967190" w:rsidRDefault="00CD3F71" w:rsidP="00E045DF">
      <w:pPr>
        <w:jc w:val="both"/>
        <w:rPr>
          <w:color w:val="000000"/>
          <w:szCs w:val="21"/>
        </w:rPr>
      </w:pPr>
      <w:r w:rsidRPr="00967190">
        <w:rPr>
          <w:color w:val="000000"/>
          <w:szCs w:val="21"/>
        </w:rPr>
        <w:t>（</w:t>
      </w:r>
      <w:r w:rsidR="00781844">
        <w:rPr>
          <w:color w:val="000000"/>
          <w:szCs w:val="21"/>
        </w:rPr>
        <w:t>7</w:t>
      </w:r>
      <w:r w:rsidRPr="00967190">
        <w:rPr>
          <w:color w:val="000000"/>
          <w:szCs w:val="21"/>
        </w:rPr>
        <w:t>）</w:t>
      </w:r>
      <w:bookmarkStart w:id="1" w:name="_Hlk45008281"/>
      <w:r w:rsidRPr="00967190">
        <w:rPr>
          <w:color w:val="000000"/>
          <w:szCs w:val="21"/>
        </w:rPr>
        <w:t>商务需求偏离表</w:t>
      </w:r>
      <w:bookmarkEnd w:id="1"/>
    </w:p>
    <w:p w14:paraId="20AC7A2D" w14:textId="6B8046B8" w:rsidR="00CD3F71" w:rsidRPr="00967190" w:rsidRDefault="00CD3F71" w:rsidP="00E045DF">
      <w:pPr>
        <w:jc w:val="both"/>
        <w:rPr>
          <w:color w:val="000000"/>
          <w:szCs w:val="21"/>
        </w:rPr>
      </w:pPr>
      <w:r w:rsidRPr="00967190">
        <w:rPr>
          <w:color w:val="000000"/>
          <w:szCs w:val="21"/>
        </w:rPr>
        <w:t>（</w:t>
      </w:r>
      <w:r w:rsidR="00781844">
        <w:rPr>
          <w:color w:val="000000"/>
          <w:szCs w:val="21"/>
        </w:rPr>
        <w:t>8</w:t>
      </w:r>
      <w:r w:rsidRPr="00967190">
        <w:rPr>
          <w:color w:val="000000"/>
          <w:szCs w:val="21"/>
        </w:rPr>
        <w:t>）项目实施方案</w:t>
      </w:r>
    </w:p>
    <w:p w14:paraId="13D7CACB" w14:textId="5461D6C3" w:rsidR="00CD3F71" w:rsidRPr="00967190" w:rsidRDefault="00CD3F71" w:rsidP="00E045DF">
      <w:pPr>
        <w:jc w:val="both"/>
        <w:rPr>
          <w:color w:val="000000"/>
          <w:szCs w:val="21"/>
        </w:rPr>
      </w:pPr>
      <w:r w:rsidRPr="00967190">
        <w:rPr>
          <w:color w:val="000000"/>
          <w:szCs w:val="21"/>
        </w:rPr>
        <w:t>（</w:t>
      </w:r>
      <w:r w:rsidR="00781844">
        <w:rPr>
          <w:color w:val="000000"/>
          <w:szCs w:val="21"/>
        </w:rPr>
        <w:t>9</w:t>
      </w:r>
      <w:r w:rsidRPr="00967190">
        <w:rPr>
          <w:color w:val="000000"/>
          <w:szCs w:val="21"/>
        </w:rPr>
        <w:t>）售后服务方案</w:t>
      </w:r>
    </w:p>
    <w:p w14:paraId="588B9B4C" w14:textId="6076F786" w:rsidR="00C83FBD" w:rsidRDefault="001C69AD" w:rsidP="00E045DF">
      <w:pPr>
        <w:jc w:val="both"/>
        <w:rPr>
          <w:color w:val="000000"/>
          <w:szCs w:val="21"/>
        </w:rPr>
      </w:pPr>
      <w:r w:rsidRPr="00967190">
        <w:rPr>
          <w:rFonts w:hint="eastAsia"/>
          <w:color w:val="000000"/>
          <w:szCs w:val="21"/>
        </w:rPr>
        <w:t>（</w:t>
      </w:r>
      <w:r w:rsidRPr="00967190">
        <w:rPr>
          <w:color w:val="000000"/>
          <w:szCs w:val="21"/>
        </w:rPr>
        <w:t>1</w:t>
      </w:r>
      <w:r w:rsidR="00781844">
        <w:rPr>
          <w:color w:val="000000"/>
          <w:szCs w:val="21"/>
        </w:rPr>
        <w:t>0</w:t>
      </w:r>
      <w:r w:rsidRPr="00967190">
        <w:rPr>
          <w:rFonts w:hint="eastAsia"/>
          <w:color w:val="000000"/>
          <w:szCs w:val="21"/>
        </w:rPr>
        <w:t>）投标人认为需要加以说明的其他内容</w:t>
      </w:r>
    </w:p>
    <w:bookmarkEnd w:id="0"/>
    <w:p w14:paraId="7ED18C5F" w14:textId="77777777" w:rsidR="00814099" w:rsidRDefault="00814099" w:rsidP="00CD655F">
      <w:pPr>
        <w:jc w:val="both"/>
        <w:outlineLvl w:val="1"/>
        <w:rPr>
          <w:b/>
          <w:sz w:val="28"/>
          <w:szCs w:val="28"/>
        </w:rPr>
        <w:sectPr w:rsidR="00814099">
          <w:pgSz w:w="11907" w:h="16840"/>
          <w:pgMar w:top="1440" w:right="1080" w:bottom="1440" w:left="1080" w:header="851" w:footer="992" w:gutter="0"/>
          <w:cols w:space="720"/>
          <w:titlePg/>
          <w:docGrid w:linePitch="462"/>
        </w:sectPr>
      </w:pPr>
    </w:p>
    <w:p w14:paraId="48030994" w14:textId="77777777" w:rsidR="00C83FBD" w:rsidRDefault="001C69AD">
      <w:pPr>
        <w:outlineLvl w:val="1"/>
        <w:rPr>
          <w:b/>
          <w:sz w:val="28"/>
          <w:szCs w:val="28"/>
        </w:rPr>
      </w:pPr>
      <w:r>
        <w:rPr>
          <w:rFonts w:hint="eastAsia"/>
          <w:b/>
          <w:sz w:val="28"/>
          <w:szCs w:val="28"/>
        </w:rPr>
        <w:lastRenderedPageBreak/>
        <w:t>投标文件正文</w:t>
      </w:r>
    </w:p>
    <w:p w14:paraId="3793505A" w14:textId="77777777" w:rsidR="00C83FBD" w:rsidRDefault="001C69AD" w:rsidP="0034110F">
      <w:pPr>
        <w:pStyle w:val="3"/>
        <w:jc w:val="center"/>
        <w:rPr>
          <w:b w:val="0"/>
          <w:color w:val="000000"/>
        </w:rPr>
      </w:pPr>
      <w:r>
        <w:rPr>
          <w:rFonts w:ascii="黑体" w:eastAsia="黑体" w:hint="eastAsia"/>
          <w:color w:val="000000"/>
          <w:szCs w:val="24"/>
        </w:rPr>
        <w:t>一、</w:t>
      </w:r>
      <w:r w:rsidR="0034110F">
        <w:rPr>
          <w:rFonts w:ascii="黑体" w:eastAsia="黑体" w:hint="eastAsia"/>
          <w:color w:val="000000"/>
          <w:szCs w:val="24"/>
        </w:rPr>
        <w:t>投标人的资格条件</w:t>
      </w:r>
    </w:p>
    <w:p w14:paraId="0AEE7BCA" w14:textId="33902D5F" w:rsidR="00822084" w:rsidRPr="001B18DC" w:rsidRDefault="002943B2" w:rsidP="00822084">
      <w:pPr>
        <w:shd w:val="clear" w:color="auto" w:fill="FFFFFF"/>
        <w:ind w:firstLineChars="200" w:firstLine="480"/>
        <w:rPr>
          <w:rFonts w:asciiTheme="minorEastAsia" w:eastAsiaTheme="minorEastAsia" w:hAnsiTheme="minorEastAsia"/>
          <w:color w:val="333333"/>
        </w:rPr>
      </w:pPr>
      <w:r>
        <w:rPr>
          <w:rFonts w:asciiTheme="minorEastAsia" w:eastAsiaTheme="minorEastAsia" w:hAnsiTheme="minorEastAsia" w:hint="eastAsia"/>
          <w:color w:val="333333"/>
        </w:rPr>
        <w:t>1、</w:t>
      </w:r>
      <w:r w:rsidR="00822084" w:rsidRPr="001B18DC">
        <w:rPr>
          <w:rFonts w:asciiTheme="minorEastAsia" w:eastAsiaTheme="minorEastAsia" w:hAnsiTheme="minorEastAsia" w:hint="eastAsia"/>
          <w:color w:val="333333"/>
        </w:rPr>
        <w:t>投标人必须是在中华人民共和国境内注册并合法经营的独立法人机构，</w:t>
      </w:r>
      <w:r w:rsidR="00822084" w:rsidRPr="008942E8">
        <w:rPr>
          <w:rFonts w:asciiTheme="minorEastAsia" w:eastAsiaTheme="minorEastAsia" w:hAnsiTheme="minorEastAsia" w:hint="eastAsia"/>
          <w:b/>
          <w:bCs/>
          <w:color w:val="333333"/>
        </w:rPr>
        <w:t>必须提供营业执照复印件</w:t>
      </w:r>
      <w:r w:rsidR="00822084" w:rsidRPr="001B18DC">
        <w:rPr>
          <w:rFonts w:asciiTheme="minorEastAsia" w:eastAsiaTheme="minorEastAsia" w:hAnsiTheme="minorEastAsia" w:hint="eastAsia"/>
          <w:color w:val="333333"/>
        </w:rPr>
        <w:t>（加盖公章）。</w:t>
      </w:r>
    </w:p>
    <w:p w14:paraId="7A0FBB30" w14:textId="1D8064F4" w:rsidR="00822084" w:rsidRPr="001B18DC" w:rsidRDefault="002943B2" w:rsidP="00822084">
      <w:pPr>
        <w:shd w:val="clear" w:color="auto" w:fill="FFFFFF"/>
        <w:ind w:firstLineChars="200" w:firstLine="480"/>
        <w:rPr>
          <w:rFonts w:asciiTheme="minorEastAsia" w:eastAsiaTheme="minorEastAsia" w:hAnsiTheme="minorEastAsia"/>
          <w:color w:val="333333"/>
        </w:rPr>
      </w:pPr>
      <w:r>
        <w:rPr>
          <w:rFonts w:asciiTheme="minorEastAsia" w:eastAsiaTheme="minorEastAsia" w:hAnsiTheme="minorEastAsia" w:hint="eastAsia"/>
          <w:color w:val="333333"/>
        </w:rPr>
        <w:t>2、</w:t>
      </w:r>
      <w:r w:rsidR="00822084" w:rsidRPr="00FA4733">
        <w:rPr>
          <w:rFonts w:asciiTheme="minorEastAsia" w:eastAsiaTheme="minorEastAsia" w:hAnsiTheme="minorEastAsia" w:hint="eastAsia"/>
          <w:color w:val="333333"/>
        </w:rPr>
        <w:t>投标方为深圳市政府采购供应商（提供“政府采</w:t>
      </w:r>
      <w:r w:rsidR="00822084" w:rsidRPr="001B18DC">
        <w:rPr>
          <w:rFonts w:asciiTheme="minorEastAsia" w:eastAsiaTheme="minorEastAsia" w:hAnsiTheme="minorEastAsia" w:hint="eastAsia"/>
          <w:color w:val="333333"/>
        </w:rPr>
        <w:t>购供应商注册卡”扫描件或在深圳市政府采购供应商库中显示有效，供应</w:t>
      </w:r>
      <w:proofErr w:type="gramStart"/>
      <w:r w:rsidR="00822084" w:rsidRPr="001B18DC">
        <w:rPr>
          <w:rFonts w:asciiTheme="minorEastAsia" w:eastAsiaTheme="minorEastAsia" w:hAnsiTheme="minorEastAsia" w:hint="eastAsia"/>
          <w:color w:val="333333"/>
        </w:rPr>
        <w:t>商注册</w:t>
      </w:r>
      <w:proofErr w:type="gramEnd"/>
      <w:r w:rsidR="00822084" w:rsidRPr="001B18DC">
        <w:rPr>
          <w:rFonts w:asciiTheme="minorEastAsia" w:eastAsiaTheme="minorEastAsia" w:hAnsiTheme="minorEastAsia" w:hint="eastAsia"/>
          <w:color w:val="333333"/>
        </w:rPr>
        <w:t>网址：</w:t>
      </w:r>
      <w:r w:rsidR="00822084" w:rsidRPr="001B18DC">
        <w:rPr>
          <w:rFonts w:asciiTheme="minorEastAsia" w:eastAsiaTheme="minorEastAsia" w:hAnsiTheme="minorEastAsia"/>
          <w:color w:val="333333"/>
        </w:rPr>
        <w:t>http://www.szzfcg.cn ，</w:t>
      </w:r>
      <w:r w:rsidR="00822084" w:rsidRPr="008942E8">
        <w:rPr>
          <w:rFonts w:asciiTheme="minorEastAsia" w:eastAsiaTheme="minorEastAsia" w:hAnsiTheme="minorEastAsia"/>
          <w:b/>
          <w:bCs/>
          <w:color w:val="333333"/>
        </w:rPr>
        <w:t>提供截图证明，加盖公章，原件备查</w:t>
      </w:r>
      <w:r w:rsidR="00822084" w:rsidRPr="001B18DC">
        <w:rPr>
          <w:rFonts w:asciiTheme="minorEastAsia" w:eastAsiaTheme="minorEastAsia" w:hAnsiTheme="minorEastAsia"/>
          <w:color w:val="333333"/>
        </w:rPr>
        <w:t>）</w:t>
      </w:r>
      <w:r w:rsidR="00822084" w:rsidRPr="001B18DC">
        <w:rPr>
          <w:rFonts w:asciiTheme="minorEastAsia" w:eastAsiaTheme="minorEastAsia" w:hAnsiTheme="minorEastAsia" w:hint="eastAsia"/>
          <w:color w:val="333333"/>
        </w:rPr>
        <w:t>；</w:t>
      </w:r>
    </w:p>
    <w:p w14:paraId="488D133A" w14:textId="7B5E2BBC" w:rsidR="00822084" w:rsidRPr="001B18DC" w:rsidRDefault="002943B2" w:rsidP="00822084">
      <w:pPr>
        <w:shd w:val="clear" w:color="auto" w:fill="FFFFFF"/>
        <w:ind w:firstLineChars="200" w:firstLine="480"/>
        <w:rPr>
          <w:rFonts w:asciiTheme="minorEastAsia" w:eastAsiaTheme="minorEastAsia" w:hAnsiTheme="minorEastAsia"/>
          <w:color w:val="333333"/>
        </w:rPr>
      </w:pPr>
      <w:r>
        <w:rPr>
          <w:rFonts w:asciiTheme="minorEastAsia" w:eastAsiaTheme="minorEastAsia" w:hAnsiTheme="minorEastAsia" w:hint="eastAsia"/>
          <w:color w:val="333333"/>
        </w:rPr>
        <w:t>3、</w:t>
      </w:r>
      <w:r w:rsidR="00822084" w:rsidRPr="001B18DC">
        <w:rPr>
          <w:rFonts w:asciiTheme="minorEastAsia" w:eastAsiaTheme="minorEastAsia" w:hAnsiTheme="minorEastAsia" w:hint="eastAsia"/>
          <w:color w:val="333333"/>
        </w:rPr>
        <w:t>投标人必须承诺参与本项目投标前三年内，在经营活动中没有重大违法纪录，以及参与本项目政府采购活动时不存在被有关部门禁止参与政府采购活动且在有效期内的情况。（</w:t>
      </w:r>
      <w:r w:rsidR="00822084" w:rsidRPr="008942E8">
        <w:rPr>
          <w:rFonts w:asciiTheme="minorEastAsia" w:eastAsiaTheme="minorEastAsia" w:hAnsiTheme="minorEastAsia" w:hint="eastAsia"/>
          <w:b/>
          <w:bCs/>
          <w:color w:val="333333"/>
        </w:rPr>
        <w:t>提供承诺函，承诺函格式由投标人根据项目自定</w:t>
      </w:r>
      <w:r w:rsidR="00822084" w:rsidRPr="001B18DC">
        <w:rPr>
          <w:rFonts w:asciiTheme="minorEastAsia" w:eastAsiaTheme="minorEastAsia" w:hAnsiTheme="minorEastAsia" w:hint="eastAsia"/>
          <w:color w:val="333333"/>
        </w:rPr>
        <w:t>）；</w:t>
      </w:r>
    </w:p>
    <w:p w14:paraId="4B3EEA82" w14:textId="37A65D07" w:rsidR="00822084" w:rsidRDefault="00781844" w:rsidP="00822084">
      <w:pPr>
        <w:shd w:val="clear" w:color="auto" w:fill="FFFFFF"/>
        <w:ind w:firstLineChars="200" w:firstLine="480"/>
        <w:rPr>
          <w:rFonts w:asciiTheme="minorEastAsia" w:eastAsiaTheme="minorEastAsia" w:hAnsiTheme="minorEastAsia"/>
        </w:rPr>
      </w:pPr>
      <w:r>
        <w:rPr>
          <w:rFonts w:asciiTheme="minorEastAsia" w:eastAsiaTheme="minorEastAsia" w:hAnsiTheme="minorEastAsia"/>
        </w:rPr>
        <w:t>4</w:t>
      </w:r>
      <w:r w:rsidR="002943B2">
        <w:rPr>
          <w:rFonts w:asciiTheme="minorEastAsia" w:eastAsiaTheme="minorEastAsia" w:hAnsiTheme="minorEastAsia" w:hint="eastAsia"/>
        </w:rPr>
        <w:t>、</w:t>
      </w:r>
      <w:r w:rsidR="00822084" w:rsidRPr="001B18DC">
        <w:rPr>
          <w:rFonts w:asciiTheme="minorEastAsia" w:eastAsiaTheme="minorEastAsia" w:hAnsiTheme="minorEastAsia" w:hint="eastAsia"/>
        </w:rPr>
        <w:t>本项目不接受联合体投标，不允许转包、分包。</w:t>
      </w:r>
    </w:p>
    <w:p w14:paraId="0D548591" w14:textId="77777777" w:rsidR="00C83FBD" w:rsidRDefault="001C69AD">
      <w:pPr>
        <w:pStyle w:val="3"/>
        <w:jc w:val="center"/>
        <w:rPr>
          <w:rFonts w:ascii="黑体" w:eastAsia="黑体"/>
          <w:color w:val="000000"/>
          <w:szCs w:val="24"/>
        </w:rPr>
      </w:pPr>
      <w:r>
        <w:rPr>
          <w:rFonts w:ascii="黑体" w:eastAsia="黑体" w:hint="eastAsia"/>
          <w:color w:val="000000"/>
          <w:szCs w:val="24"/>
        </w:rPr>
        <w:t>二、投标函</w:t>
      </w:r>
    </w:p>
    <w:p w14:paraId="7E94CF08" w14:textId="227C99C9"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致</w:t>
      </w:r>
      <w:r w:rsidR="0066016D" w:rsidRPr="0066016D">
        <w:rPr>
          <w:rFonts w:asciiTheme="minorEastAsia" w:eastAsiaTheme="minorEastAsia" w:hAnsiTheme="minorEastAsia" w:hint="eastAsia"/>
          <w:color w:val="000000"/>
        </w:rPr>
        <w:t>深圳大学附属教育集团后海小学</w:t>
      </w:r>
      <w:r w:rsidR="0066016D">
        <w:rPr>
          <w:rFonts w:asciiTheme="minorEastAsia" w:eastAsiaTheme="minorEastAsia" w:hAnsiTheme="minorEastAsia" w:hint="eastAsia"/>
          <w:color w:val="000000"/>
        </w:rPr>
        <w:t>：</w:t>
      </w:r>
    </w:p>
    <w:p w14:paraId="2DD7716D" w14:textId="77777777" w:rsidR="00C83FBD" w:rsidRPr="00012085" w:rsidRDefault="001C69AD" w:rsidP="00E045DF">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1</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根据已收到贵方的招标编号为的项目的招标文件，遵照《深圳经济特区政府采购条例》和《深圳网上政府采购管理暂行办法》等有关规定，我单位经研究上述招标文件的专用条款及通用条款后，我方愿以投标书</w:t>
      </w:r>
      <w:r w:rsidR="008F1011" w:rsidRPr="00012085">
        <w:rPr>
          <w:rFonts w:asciiTheme="minorEastAsia" w:eastAsiaTheme="minorEastAsia" w:hAnsiTheme="minorEastAsia" w:hint="eastAsia"/>
          <w:color w:val="000000"/>
        </w:rPr>
        <w:t>《分项报价清单》</w:t>
      </w:r>
      <w:r w:rsidRPr="00012085">
        <w:rPr>
          <w:rFonts w:asciiTheme="minorEastAsia" w:eastAsiaTheme="minorEastAsia" w:hAnsiTheme="minorEastAsia" w:hint="eastAsia"/>
          <w:color w:val="000000"/>
        </w:rPr>
        <w:t>中填写的投标报价并按招标文件要求承包上述项目并修补其任何缺陷。</w:t>
      </w:r>
    </w:p>
    <w:p w14:paraId="3D271E77" w14:textId="77777777" w:rsidR="00C83FBD" w:rsidRPr="00012085" w:rsidRDefault="001C69AD" w:rsidP="00E045DF">
      <w:pPr>
        <w:ind w:firstLineChars="196" w:firstLine="470"/>
        <w:rPr>
          <w:rFonts w:asciiTheme="minorEastAsia" w:eastAsiaTheme="minorEastAsia" w:hAnsiTheme="minorEastAsia"/>
          <w:color w:val="000000"/>
        </w:rPr>
      </w:pPr>
      <w:r w:rsidRPr="00012085">
        <w:rPr>
          <w:rFonts w:asciiTheme="minorEastAsia" w:eastAsiaTheme="minorEastAsia" w:hAnsiTheme="minorEastAsia" w:hint="eastAsia"/>
          <w:color w:val="000000"/>
        </w:rPr>
        <w:t>2</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我方同意所递交的投标文件在“对通用条款的补充内容”中的投标有效期内有效，在此期间内我方的投标有可能中标，我方将受此约束。如果在投标有效期内撤回其投标，其投标保证金将全部被没收。</w:t>
      </w:r>
    </w:p>
    <w:p w14:paraId="20C89A18" w14:textId="77777777" w:rsidR="00C83FBD" w:rsidRPr="00012085" w:rsidRDefault="001C69AD" w:rsidP="00E045DF">
      <w:pPr>
        <w:ind w:firstLineChars="196" w:firstLine="470"/>
        <w:rPr>
          <w:rFonts w:asciiTheme="minorEastAsia" w:eastAsiaTheme="minorEastAsia" w:hAnsiTheme="minorEastAsia"/>
          <w:color w:val="000000"/>
        </w:rPr>
      </w:pPr>
      <w:r w:rsidRPr="00012085">
        <w:rPr>
          <w:rFonts w:asciiTheme="minorEastAsia" w:eastAsiaTheme="minorEastAsia" w:hAnsiTheme="minorEastAsia" w:hint="eastAsia"/>
          <w:color w:val="000000"/>
        </w:rPr>
        <w:t>3</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除非另外达成协议并生效，贵方的中标通知书和本投标文件将构成约束我们双方的合同。</w:t>
      </w:r>
    </w:p>
    <w:p w14:paraId="4ACC3C8C" w14:textId="77777777" w:rsidR="00C83FBD" w:rsidRPr="00012085" w:rsidRDefault="001C69AD" w:rsidP="00E045DF">
      <w:pPr>
        <w:ind w:firstLineChars="196" w:firstLine="470"/>
        <w:rPr>
          <w:rFonts w:asciiTheme="minorEastAsia" w:eastAsiaTheme="minorEastAsia" w:hAnsiTheme="minorEastAsia"/>
          <w:color w:val="000000"/>
        </w:rPr>
      </w:pPr>
      <w:r w:rsidRPr="00012085">
        <w:rPr>
          <w:rFonts w:asciiTheme="minorEastAsia" w:eastAsiaTheme="minorEastAsia" w:hAnsiTheme="minorEastAsia" w:hint="eastAsia"/>
          <w:color w:val="000000"/>
        </w:rPr>
        <w:t>4</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我方理解贵方将不受必须接受你们所收到的最低标价或其它任何投标文件的约束。</w:t>
      </w:r>
    </w:p>
    <w:p w14:paraId="183B98AF" w14:textId="77777777" w:rsidR="00C83FBD" w:rsidRPr="00012085" w:rsidRDefault="001C69AD" w:rsidP="00E045DF">
      <w:pPr>
        <w:rPr>
          <w:rFonts w:asciiTheme="minorEastAsia" w:eastAsiaTheme="minorEastAsia" w:hAnsiTheme="minorEastAsia"/>
          <w:color w:val="000000"/>
          <w:u w:val="single"/>
        </w:rPr>
      </w:pPr>
      <w:r w:rsidRPr="00012085">
        <w:rPr>
          <w:rFonts w:asciiTheme="minorEastAsia" w:eastAsiaTheme="minorEastAsia" w:hAnsiTheme="minorEastAsia" w:hint="eastAsia"/>
          <w:color w:val="000000"/>
        </w:rPr>
        <w:t>投标人：单位地址：</w:t>
      </w:r>
    </w:p>
    <w:p w14:paraId="415D328A" w14:textId="77777777" w:rsidR="00C83FBD" w:rsidRPr="00012085" w:rsidRDefault="001C69AD" w:rsidP="00E045DF">
      <w:pPr>
        <w:rPr>
          <w:rFonts w:asciiTheme="minorEastAsia" w:eastAsiaTheme="minorEastAsia" w:hAnsiTheme="minorEastAsia"/>
          <w:color w:val="000000"/>
          <w:u w:val="single"/>
        </w:rPr>
      </w:pPr>
      <w:r w:rsidRPr="00012085">
        <w:rPr>
          <w:rFonts w:asciiTheme="minorEastAsia" w:eastAsiaTheme="minorEastAsia" w:hAnsiTheme="minorEastAsia" w:hint="eastAsia"/>
          <w:color w:val="000000"/>
        </w:rPr>
        <w:t>法定代表人或其委托代理人：</w:t>
      </w:r>
    </w:p>
    <w:p w14:paraId="2F689E1E" w14:textId="77777777" w:rsidR="00C83FBD" w:rsidRPr="00012085" w:rsidRDefault="001C69AD" w:rsidP="00E045DF">
      <w:pPr>
        <w:rPr>
          <w:rFonts w:asciiTheme="minorEastAsia" w:eastAsiaTheme="minorEastAsia" w:hAnsiTheme="minorEastAsia"/>
          <w:color w:val="000000"/>
          <w:u w:val="single"/>
        </w:rPr>
      </w:pPr>
      <w:r w:rsidRPr="00012085">
        <w:rPr>
          <w:rFonts w:asciiTheme="minorEastAsia" w:eastAsiaTheme="minorEastAsia" w:hAnsiTheme="minorEastAsia" w:hint="eastAsia"/>
          <w:color w:val="000000"/>
        </w:rPr>
        <w:t>邮政编码：电话：传真：</w:t>
      </w:r>
    </w:p>
    <w:p w14:paraId="5B86B166"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开户银行名称：</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rPr>
        <w:tab/>
      </w:r>
      <w:r w:rsidRPr="00012085">
        <w:rPr>
          <w:rFonts w:asciiTheme="minorEastAsia" w:eastAsiaTheme="minorEastAsia" w:hAnsiTheme="minorEastAsia" w:hint="eastAsia"/>
          <w:color w:val="000000"/>
        </w:rPr>
        <w:t>开户银行帐号：</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p>
    <w:p w14:paraId="5950815A" w14:textId="77777777" w:rsidR="00C83FBD" w:rsidRPr="00012085" w:rsidRDefault="001C69AD" w:rsidP="00E045DF">
      <w:pPr>
        <w:rPr>
          <w:rFonts w:asciiTheme="minorEastAsia" w:eastAsiaTheme="minorEastAsia" w:hAnsiTheme="minorEastAsia"/>
          <w:color w:val="000000"/>
        </w:rPr>
      </w:pPr>
      <w:r w:rsidRPr="00012085">
        <w:rPr>
          <w:rFonts w:asciiTheme="minorEastAsia" w:eastAsiaTheme="minorEastAsia" w:hAnsiTheme="minorEastAsia" w:hint="eastAsia"/>
          <w:color w:val="000000"/>
        </w:rPr>
        <w:t>开户银行地址：</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rPr>
        <w:tab/>
      </w:r>
      <w:r w:rsidRPr="00012085">
        <w:rPr>
          <w:rFonts w:asciiTheme="minorEastAsia" w:eastAsiaTheme="minorEastAsia" w:hAnsiTheme="minorEastAsia" w:hint="eastAsia"/>
          <w:color w:val="000000"/>
        </w:rPr>
        <w:t>开户银行电话：</w:t>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r w:rsidRPr="00012085">
        <w:rPr>
          <w:rFonts w:asciiTheme="minorEastAsia" w:eastAsiaTheme="minorEastAsia" w:hAnsiTheme="minorEastAsia"/>
          <w:color w:val="000000"/>
          <w:u w:val="single"/>
        </w:rPr>
        <w:tab/>
      </w:r>
    </w:p>
    <w:p w14:paraId="007F37BC" w14:textId="77777777" w:rsidR="00C83FBD" w:rsidRPr="00012085" w:rsidRDefault="001C69AD" w:rsidP="00E045DF">
      <w:pPr>
        <w:ind w:firstLineChars="257" w:firstLine="617"/>
        <w:rPr>
          <w:rFonts w:asciiTheme="minorEastAsia" w:eastAsiaTheme="minorEastAsia" w:hAnsiTheme="minorEastAsia"/>
          <w:color w:val="000000"/>
        </w:rPr>
      </w:pPr>
      <w:r w:rsidRPr="00012085">
        <w:rPr>
          <w:rFonts w:asciiTheme="minorEastAsia" w:eastAsiaTheme="minorEastAsia" w:hAnsiTheme="minorEastAsia" w:hint="eastAsia"/>
          <w:color w:val="000000"/>
        </w:rPr>
        <w:t>日期：年月日</w:t>
      </w:r>
    </w:p>
    <w:p w14:paraId="2B89D933" w14:textId="77777777" w:rsidR="00C83FBD" w:rsidRPr="00012085" w:rsidRDefault="00C83FBD" w:rsidP="00E045DF">
      <w:pPr>
        <w:rPr>
          <w:rFonts w:asciiTheme="minorEastAsia" w:eastAsiaTheme="minorEastAsia" w:hAnsiTheme="minorEastAsia"/>
          <w:color w:val="000000"/>
        </w:rPr>
      </w:pPr>
    </w:p>
    <w:p w14:paraId="625E5251" w14:textId="77777777" w:rsidR="00C83FBD" w:rsidRPr="00012085" w:rsidRDefault="00C83FBD" w:rsidP="00E045DF">
      <w:pPr>
        <w:rPr>
          <w:rFonts w:asciiTheme="minorEastAsia" w:eastAsiaTheme="minorEastAsia" w:hAnsiTheme="minorEastAsia"/>
          <w:color w:val="000000"/>
        </w:rPr>
      </w:pPr>
    </w:p>
    <w:p w14:paraId="5788DC22" w14:textId="77777777" w:rsidR="00814099" w:rsidRPr="00012085" w:rsidRDefault="00814099" w:rsidP="00E045DF">
      <w:pPr>
        <w:rPr>
          <w:rFonts w:asciiTheme="minorEastAsia" w:eastAsiaTheme="minorEastAsia" w:hAnsiTheme="minorEastAsia"/>
          <w:color w:val="000000"/>
        </w:rPr>
      </w:pPr>
    </w:p>
    <w:p w14:paraId="3871D952" w14:textId="77777777" w:rsidR="00350A61" w:rsidRPr="00012085" w:rsidRDefault="00350A61" w:rsidP="00E045DF">
      <w:pPr>
        <w:jc w:val="right"/>
        <w:rPr>
          <w:rFonts w:asciiTheme="minorEastAsia" w:eastAsiaTheme="minorEastAsia" w:hAnsiTheme="minorEastAsia"/>
          <w:color w:val="000000"/>
        </w:rPr>
      </w:pPr>
      <w:r w:rsidRPr="00012085">
        <w:rPr>
          <w:rFonts w:asciiTheme="minorEastAsia" w:eastAsiaTheme="minorEastAsia" w:hAnsiTheme="minorEastAsia" w:hint="eastAsia"/>
          <w:color w:val="000000"/>
        </w:rPr>
        <w:t>公司名称（盖章）：</w:t>
      </w:r>
    </w:p>
    <w:p w14:paraId="02AAF7E2" w14:textId="763818F6" w:rsidR="00350A61" w:rsidRPr="00012085" w:rsidRDefault="00350A61" w:rsidP="00E045DF">
      <w:pPr>
        <w:jc w:val="right"/>
        <w:rPr>
          <w:rFonts w:asciiTheme="minorEastAsia" w:eastAsiaTheme="minorEastAsia" w:hAnsiTheme="minorEastAsia"/>
          <w:color w:val="000000"/>
        </w:rPr>
        <w:sectPr w:rsidR="00350A61" w:rsidRPr="00012085">
          <w:pgSz w:w="11907" w:h="16840"/>
          <w:pgMar w:top="1440" w:right="1080" w:bottom="1440" w:left="1080" w:header="851" w:footer="992" w:gutter="0"/>
          <w:cols w:space="720"/>
          <w:titlePg/>
          <w:docGrid w:linePitch="462"/>
        </w:sectPr>
      </w:pPr>
      <w:r w:rsidRPr="00012085">
        <w:rPr>
          <w:rFonts w:asciiTheme="minorEastAsia" w:eastAsiaTheme="minorEastAsia" w:hAnsiTheme="minorEastAsia" w:hint="eastAsia"/>
          <w:color w:val="000000"/>
        </w:rPr>
        <w:t>日期：</w:t>
      </w:r>
      <w:r w:rsidR="0066016D">
        <w:rPr>
          <w:rFonts w:asciiTheme="minorEastAsia" w:eastAsiaTheme="minorEastAsia" w:hAnsiTheme="minorEastAsia"/>
          <w:color w:val="000000"/>
        </w:rPr>
        <w:t xml:space="preserve">  </w:t>
      </w:r>
      <w:r w:rsidRPr="00012085">
        <w:rPr>
          <w:rFonts w:asciiTheme="minorEastAsia" w:eastAsiaTheme="minorEastAsia" w:hAnsiTheme="minorEastAsia" w:hint="eastAsia"/>
          <w:color w:val="000000"/>
        </w:rPr>
        <w:t>年</w:t>
      </w:r>
      <w:r w:rsidR="0066016D">
        <w:rPr>
          <w:rFonts w:asciiTheme="minorEastAsia" w:eastAsiaTheme="minorEastAsia" w:hAnsiTheme="minorEastAsia"/>
          <w:color w:val="000000"/>
        </w:rPr>
        <w:t xml:space="preserve"> </w:t>
      </w:r>
      <w:r w:rsidRPr="00012085">
        <w:rPr>
          <w:rFonts w:asciiTheme="minorEastAsia" w:eastAsiaTheme="minorEastAsia" w:hAnsiTheme="minorEastAsia" w:hint="eastAsia"/>
          <w:color w:val="000000"/>
        </w:rPr>
        <w:t>月  日</w:t>
      </w:r>
    </w:p>
    <w:p w14:paraId="73F44B73" w14:textId="77777777" w:rsidR="00CD3F71" w:rsidRDefault="00CD3F71" w:rsidP="00CD3F71">
      <w:pPr>
        <w:pStyle w:val="3"/>
        <w:jc w:val="center"/>
        <w:rPr>
          <w:rFonts w:ascii="黑体" w:eastAsia="黑体"/>
          <w:color w:val="000000"/>
          <w:kern w:val="0"/>
          <w:sz w:val="24"/>
        </w:rPr>
      </w:pPr>
      <w:r>
        <w:rPr>
          <w:rFonts w:ascii="黑体" w:eastAsia="黑体" w:hint="eastAsia"/>
          <w:color w:val="000000"/>
          <w:kern w:val="0"/>
          <w:sz w:val="24"/>
        </w:rPr>
        <w:lastRenderedPageBreak/>
        <w:t>三、法定代表人证明书</w:t>
      </w:r>
    </w:p>
    <w:p w14:paraId="7DFF7D60" w14:textId="77777777" w:rsidR="00CD3F71" w:rsidRDefault="00CD3F71" w:rsidP="00CD3F71">
      <w:pPr>
        <w:rPr>
          <w:color w:val="000000"/>
        </w:rPr>
      </w:pPr>
    </w:p>
    <w:p w14:paraId="4D79D3B8" w14:textId="77777777" w:rsidR="00CD3F71" w:rsidRPr="00012085" w:rsidRDefault="00E04B44" w:rsidP="00E04B44">
      <w:pPr>
        <w:ind w:firstLineChars="200" w:firstLine="480"/>
        <w:rPr>
          <w:color w:val="000000"/>
        </w:rPr>
      </w:pPr>
      <w:r>
        <w:rPr>
          <w:rFonts w:hint="eastAsia"/>
          <w:color w:val="000000"/>
          <w:u w:val="single"/>
        </w:rPr>
        <w:t xml:space="preserve">          </w:t>
      </w:r>
      <w:r w:rsidR="00CD3F71" w:rsidRPr="00012085">
        <w:rPr>
          <w:rFonts w:hint="eastAsia"/>
          <w:color w:val="000000"/>
        </w:rPr>
        <w:t>同志，现任我单位</w:t>
      </w:r>
      <w:r>
        <w:rPr>
          <w:rFonts w:hint="eastAsia"/>
          <w:color w:val="000000"/>
          <w:u w:val="single"/>
        </w:rPr>
        <w:t xml:space="preserve">               </w:t>
      </w:r>
      <w:r w:rsidR="00CD3F71" w:rsidRPr="00012085">
        <w:rPr>
          <w:rFonts w:hint="eastAsia"/>
          <w:color w:val="000000"/>
        </w:rPr>
        <w:t>职务</w:t>
      </w:r>
      <w:r>
        <w:rPr>
          <w:rFonts w:hint="eastAsia"/>
          <w:color w:val="000000"/>
          <w:u w:val="single"/>
        </w:rPr>
        <w:t xml:space="preserve">       </w:t>
      </w:r>
      <w:r w:rsidR="00CD3F71" w:rsidRPr="00012085">
        <w:rPr>
          <w:rFonts w:hint="eastAsia"/>
          <w:color w:val="000000"/>
        </w:rPr>
        <w:t>，为法定代表人，特此证明。</w:t>
      </w:r>
    </w:p>
    <w:p w14:paraId="55BC1FD2" w14:textId="77777777" w:rsidR="00E04B44" w:rsidRDefault="00CD3F71" w:rsidP="00E04B44">
      <w:pPr>
        <w:ind w:firstLineChars="200" w:firstLine="480"/>
        <w:rPr>
          <w:color w:val="000000"/>
        </w:rPr>
      </w:pPr>
      <w:r w:rsidRPr="00012085">
        <w:rPr>
          <w:rFonts w:hint="eastAsia"/>
          <w:color w:val="000000"/>
        </w:rPr>
        <w:t>有效日期：</w:t>
      </w:r>
    </w:p>
    <w:p w14:paraId="2D1D9D4C" w14:textId="77777777" w:rsidR="00E04B44" w:rsidRDefault="00CD3F71" w:rsidP="00E04B44">
      <w:pPr>
        <w:ind w:firstLineChars="200" w:firstLine="480"/>
        <w:rPr>
          <w:color w:val="000000"/>
        </w:rPr>
      </w:pPr>
      <w:r w:rsidRPr="00012085">
        <w:rPr>
          <w:rFonts w:hint="eastAsia"/>
          <w:color w:val="000000"/>
        </w:rPr>
        <w:t>签发日期：</w:t>
      </w:r>
    </w:p>
    <w:p w14:paraId="64283690" w14:textId="77777777" w:rsidR="00CD3F71" w:rsidRPr="00012085" w:rsidRDefault="00CD3F71" w:rsidP="00E04B44">
      <w:pPr>
        <w:ind w:firstLineChars="200" w:firstLine="480"/>
        <w:rPr>
          <w:color w:val="000000"/>
        </w:rPr>
      </w:pPr>
      <w:r w:rsidRPr="00012085">
        <w:rPr>
          <w:rFonts w:hint="eastAsia"/>
          <w:color w:val="000000"/>
        </w:rPr>
        <w:t>单位：</w:t>
      </w:r>
    </w:p>
    <w:p w14:paraId="75C216DD" w14:textId="77777777" w:rsidR="00E04B44" w:rsidRDefault="00E04B44" w:rsidP="00E04B44">
      <w:pPr>
        <w:ind w:firstLineChars="200" w:firstLine="480"/>
        <w:rPr>
          <w:color w:val="000000"/>
        </w:rPr>
      </w:pPr>
    </w:p>
    <w:p w14:paraId="31F41359" w14:textId="77777777" w:rsidR="00E04B44" w:rsidRDefault="00CD3F71" w:rsidP="00E04B44">
      <w:pPr>
        <w:ind w:firstLineChars="200" w:firstLine="480"/>
        <w:rPr>
          <w:color w:val="000000"/>
        </w:rPr>
      </w:pPr>
      <w:r w:rsidRPr="00012085">
        <w:rPr>
          <w:rFonts w:hint="eastAsia"/>
          <w:color w:val="000000"/>
        </w:rPr>
        <w:t>附：</w:t>
      </w:r>
    </w:p>
    <w:p w14:paraId="7B9708EE" w14:textId="77777777" w:rsidR="00E04B44" w:rsidRDefault="00CD3F71" w:rsidP="00E04B44">
      <w:pPr>
        <w:ind w:firstLineChars="200" w:firstLine="480"/>
        <w:rPr>
          <w:color w:val="000000"/>
        </w:rPr>
      </w:pPr>
      <w:r w:rsidRPr="00012085">
        <w:rPr>
          <w:rFonts w:hint="eastAsia"/>
          <w:color w:val="000000"/>
        </w:rPr>
        <w:t>代表人性别：</w:t>
      </w:r>
    </w:p>
    <w:p w14:paraId="6C3E9D3A" w14:textId="77777777" w:rsidR="00E04B44" w:rsidRDefault="00CD3F71" w:rsidP="00E04B44">
      <w:pPr>
        <w:ind w:firstLineChars="200" w:firstLine="480"/>
        <w:rPr>
          <w:color w:val="000000"/>
        </w:rPr>
      </w:pPr>
      <w:r w:rsidRPr="00012085">
        <w:rPr>
          <w:rFonts w:hint="eastAsia"/>
          <w:color w:val="000000"/>
        </w:rPr>
        <w:t>年龄：</w:t>
      </w:r>
    </w:p>
    <w:p w14:paraId="3922A332" w14:textId="77777777" w:rsidR="00CD3F71" w:rsidRPr="00012085" w:rsidRDefault="00CD3F71" w:rsidP="00E04B44">
      <w:pPr>
        <w:ind w:firstLineChars="200" w:firstLine="480"/>
        <w:rPr>
          <w:color w:val="000000"/>
        </w:rPr>
      </w:pPr>
      <w:r w:rsidRPr="00012085">
        <w:rPr>
          <w:rFonts w:hint="eastAsia"/>
          <w:color w:val="000000"/>
        </w:rPr>
        <w:t>身份证号码：</w:t>
      </w:r>
    </w:p>
    <w:p w14:paraId="00DB8903" w14:textId="77777777" w:rsidR="00E04B44" w:rsidRDefault="00CD3F71" w:rsidP="00E04B44">
      <w:pPr>
        <w:ind w:firstLineChars="200" w:firstLine="480"/>
        <w:rPr>
          <w:color w:val="000000"/>
        </w:rPr>
      </w:pPr>
      <w:r w:rsidRPr="00012085">
        <w:rPr>
          <w:rFonts w:hint="eastAsia"/>
          <w:color w:val="000000"/>
        </w:rPr>
        <w:t>营业执照号码：</w:t>
      </w:r>
    </w:p>
    <w:p w14:paraId="0123F563" w14:textId="77777777" w:rsidR="00CD3F71" w:rsidRPr="00012085" w:rsidRDefault="00CD3F71" w:rsidP="00E04B44">
      <w:pPr>
        <w:ind w:firstLineChars="200" w:firstLine="480"/>
        <w:rPr>
          <w:color w:val="000000"/>
        </w:rPr>
      </w:pPr>
      <w:r w:rsidRPr="00012085">
        <w:rPr>
          <w:rFonts w:hint="eastAsia"/>
          <w:color w:val="000000"/>
        </w:rPr>
        <w:t>经济性质：</w:t>
      </w:r>
    </w:p>
    <w:p w14:paraId="5B897A68" w14:textId="77777777" w:rsidR="00CD3F71" w:rsidRPr="00012085" w:rsidRDefault="00CD3F71" w:rsidP="00E04B44">
      <w:pPr>
        <w:ind w:firstLineChars="200" w:firstLine="480"/>
        <w:rPr>
          <w:color w:val="000000"/>
        </w:rPr>
      </w:pPr>
      <w:r w:rsidRPr="00012085">
        <w:rPr>
          <w:rFonts w:hint="eastAsia"/>
          <w:color w:val="000000"/>
        </w:rPr>
        <w:t>主营（产）：</w:t>
      </w:r>
    </w:p>
    <w:p w14:paraId="4429C9E6" w14:textId="77777777" w:rsidR="00CD3F71" w:rsidRPr="00012085" w:rsidRDefault="00CD3F71" w:rsidP="00E04B44">
      <w:pPr>
        <w:ind w:firstLineChars="200" w:firstLine="480"/>
        <w:rPr>
          <w:color w:val="000000"/>
        </w:rPr>
      </w:pPr>
      <w:r w:rsidRPr="00012085">
        <w:rPr>
          <w:rFonts w:hint="eastAsia"/>
          <w:color w:val="000000"/>
        </w:rPr>
        <w:t>兼营（产）：</w:t>
      </w:r>
    </w:p>
    <w:p w14:paraId="12334D2E" w14:textId="77777777" w:rsidR="00CD3F71" w:rsidRPr="00012085" w:rsidRDefault="00CD3F71" w:rsidP="00E04B44">
      <w:pPr>
        <w:ind w:firstLineChars="200" w:firstLine="480"/>
        <w:rPr>
          <w:color w:val="000000"/>
        </w:rPr>
      </w:pPr>
      <w:r w:rsidRPr="00012085">
        <w:rPr>
          <w:rFonts w:hint="eastAsia"/>
          <w:color w:val="000000"/>
        </w:rPr>
        <w:t>进口物品经营许可证号码：</w:t>
      </w:r>
    </w:p>
    <w:p w14:paraId="5524A245" w14:textId="77777777" w:rsidR="00CD3F71" w:rsidRPr="00012085" w:rsidRDefault="00CD3F71" w:rsidP="00E04B44">
      <w:pPr>
        <w:ind w:firstLineChars="200" w:firstLine="480"/>
        <w:rPr>
          <w:color w:val="000000"/>
        </w:rPr>
      </w:pPr>
      <w:r w:rsidRPr="00012085">
        <w:rPr>
          <w:rFonts w:hint="eastAsia"/>
          <w:color w:val="000000"/>
        </w:rPr>
        <w:t>主营：</w:t>
      </w:r>
    </w:p>
    <w:p w14:paraId="7972129F" w14:textId="77777777" w:rsidR="00CD3F71" w:rsidRPr="00012085" w:rsidRDefault="00CD3F71" w:rsidP="00E04B44">
      <w:pPr>
        <w:ind w:firstLineChars="200" w:firstLine="480"/>
        <w:rPr>
          <w:color w:val="000000"/>
        </w:rPr>
      </w:pPr>
      <w:r w:rsidRPr="00012085">
        <w:rPr>
          <w:rFonts w:hint="eastAsia"/>
          <w:color w:val="000000"/>
        </w:rPr>
        <w:t>兼营：</w:t>
      </w:r>
    </w:p>
    <w:p w14:paraId="28414AA2" w14:textId="77777777" w:rsidR="00E04B44" w:rsidRDefault="00E04B44" w:rsidP="00E04B44">
      <w:pPr>
        <w:ind w:firstLineChars="200" w:firstLine="480"/>
        <w:rPr>
          <w:color w:val="000000"/>
        </w:rPr>
      </w:pPr>
    </w:p>
    <w:p w14:paraId="6BD8FFD7" w14:textId="77777777" w:rsidR="00E04B44" w:rsidRDefault="00E04B44" w:rsidP="00E04B44">
      <w:pPr>
        <w:ind w:firstLineChars="200" w:firstLine="480"/>
        <w:rPr>
          <w:color w:val="000000"/>
        </w:rPr>
      </w:pPr>
    </w:p>
    <w:p w14:paraId="7EDBD6E2" w14:textId="77777777" w:rsidR="00CD3F71" w:rsidRPr="00012085" w:rsidRDefault="00CD3F71" w:rsidP="00E04B44">
      <w:pPr>
        <w:ind w:firstLineChars="200" w:firstLine="480"/>
        <w:rPr>
          <w:color w:val="000000"/>
        </w:rPr>
      </w:pPr>
      <w:r w:rsidRPr="00012085">
        <w:rPr>
          <w:rFonts w:hint="eastAsia"/>
          <w:color w:val="000000"/>
        </w:rPr>
        <w:t>说明：</w:t>
      </w:r>
      <w:r w:rsidRPr="00012085">
        <w:rPr>
          <w:color w:val="000000"/>
        </w:rPr>
        <w:t>1</w:t>
      </w:r>
      <w:r w:rsidRPr="00012085">
        <w:rPr>
          <w:rFonts w:hint="eastAsia"/>
          <w:color w:val="000000"/>
        </w:rPr>
        <w:t>、法定代表人为企业事业单位、国家机关、社会团体的主要行政负责人。</w:t>
      </w:r>
    </w:p>
    <w:p w14:paraId="52CF9F00" w14:textId="77777777" w:rsidR="00CD3F71" w:rsidRPr="00012085" w:rsidRDefault="00CD3F71" w:rsidP="00E04B44">
      <w:pPr>
        <w:ind w:firstLineChars="200" w:firstLine="480"/>
        <w:rPr>
          <w:color w:val="000000"/>
        </w:rPr>
      </w:pPr>
      <w:r w:rsidRPr="00012085">
        <w:rPr>
          <w:color w:val="000000"/>
        </w:rPr>
        <w:t xml:space="preserve">      2</w:t>
      </w:r>
      <w:r w:rsidRPr="00012085">
        <w:rPr>
          <w:rFonts w:hint="eastAsia"/>
          <w:color w:val="000000"/>
        </w:rPr>
        <w:t>、内容必须填写真实、清楚，涂改无效，不得转让、买卖。</w:t>
      </w:r>
    </w:p>
    <w:p w14:paraId="7948CA6D" w14:textId="77777777" w:rsidR="0066016D" w:rsidRDefault="0066016D" w:rsidP="00E04B44">
      <w:pPr>
        <w:ind w:firstLineChars="200" w:firstLine="480"/>
        <w:rPr>
          <w:color w:val="000000"/>
        </w:rPr>
      </w:pPr>
    </w:p>
    <w:p w14:paraId="7E077637" w14:textId="77777777" w:rsidR="0066016D" w:rsidRDefault="0066016D" w:rsidP="00E04B44">
      <w:pPr>
        <w:ind w:firstLineChars="200" w:firstLine="480"/>
        <w:rPr>
          <w:color w:val="000000"/>
        </w:rPr>
      </w:pPr>
    </w:p>
    <w:p w14:paraId="0213A96E" w14:textId="788AC07D" w:rsidR="00CD3F71" w:rsidRPr="00012085" w:rsidRDefault="0066016D" w:rsidP="00E04B44">
      <w:pPr>
        <w:ind w:firstLineChars="200" w:firstLine="480"/>
        <w:rPr>
          <w:color w:val="000000"/>
        </w:rPr>
      </w:pPr>
      <w:r>
        <w:rPr>
          <w:rFonts w:hint="eastAsia"/>
          <w:color w:val="000000"/>
        </w:rPr>
        <w:t>附件：法定代表人身份证正反面</w:t>
      </w:r>
    </w:p>
    <w:p w14:paraId="4757A00D" w14:textId="77777777" w:rsidR="00CD3F71" w:rsidRDefault="00CD3F71" w:rsidP="00CD3F71">
      <w:pPr>
        <w:rPr>
          <w:b/>
          <w:bCs/>
          <w:color w:val="000000"/>
        </w:rPr>
      </w:pPr>
    </w:p>
    <w:p w14:paraId="07A3EA52" w14:textId="77777777" w:rsidR="00012085" w:rsidRPr="00012085" w:rsidRDefault="00012085" w:rsidP="00012085">
      <w:pPr>
        <w:rPr>
          <w:rFonts w:ascii="黑体" w:eastAsia="黑体"/>
          <w:color w:val="000000"/>
        </w:rPr>
      </w:pPr>
    </w:p>
    <w:p w14:paraId="3660FCDE" w14:textId="77777777" w:rsidR="00012085" w:rsidRPr="00012085" w:rsidRDefault="00012085" w:rsidP="00012085">
      <w:pPr>
        <w:ind w:firstLine="645"/>
        <w:jc w:val="right"/>
        <w:rPr>
          <w:color w:val="000000"/>
        </w:rPr>
      </w:pPr>
      <w:r w:rsidRPr="00012085">
        <w:rPr>
          <w:rFonts w:hint="eastAsia"/>
          <w:color w:val="000000"/>
        </w:rPr>
        <w:t>公司名称（盖章）：</w:t>
      </w:r>
    </w:p>
    <w:p w14:paraId="41D1A983" w14:textId="086DD52E" w:rsidR="00012085" w:rsidRPr="00012085" w:rsidRDefault="00012085" w:rsidP="00012085">
      <w:pPr>
        <w:pStyle w:val="ac"/>
        <w:spacing w:line="240" w:lineRule="auto"/>
        <w:ind w:firstLineChars="200" w:firstLine="480"/>
        <w:jc w:val="right"/>
        <w:rPr>
          <w:b w:val="0"/>
          <w:color w:val="000000"/>
        </w:rPr>
      </w:pPr>
      <w:r w:rsidRPr="00012085">
        <w:rPr>
          <w:rFonts w:hint="eastAsia"/>
          <w:b w:val="0"/>
          <w:color w:val="000000"/>
        </w:rPr>
        <w:t>日期：</w:t>
      </w:r>
      <w:r w:rsidR="0066016D">
        <w:rPr>
          <w:b w:val="0"/>
          <w:color w:val="000000"/>
        </w:rPr>
        <w:t xml:space="preserve"> </w:t>
      </w:r>
      <w:r w:rsidRPr="00012085">
        <w:rPr>
          <w:rFonts w:hint="eastAsia"/>
          <w:b w:val="0"/>
          <w:color w:val="000000"/>
        </w:rPr>
        <w:t>年</w:t>
      </w:r>
      <w:r w:rsidR="0066016D">
        <w:rPr>
          <w:b w:val="0"/>
          <w:color w:val="000000"/>
        </w:rPr>
        <w:t xml:space="preserve"> </w:t>
      </w:r>
      <w:r w:rsidRPr="00012085">
        <w:rPr>
          <w:rFonts w:hint="eastAsia"/>
          <w:b w:val="0"/>
          <w:color w:val="000000"/>
        </w:rPr>
        <w:t>月  日</w:t>
      </w:r>
    </w:p>
    <w:p w14:paraId="2360F0C4" w14:textId="77777777" w:rsidR="00012085" w:rsidRPr="00012085" w:rsidRDefault="00012085" w:rsidP="00CD3F71">
      <w:pPr>
        <w:pStyle w:val="3"/>
        <w:spacing w:before="120" w:after="120"/>
        <w:jc w:val="center"/>
        <w:rPr>
          <w:rFonts w:ascii="黑体" w:eastAsia="黑体"/>
          <w:color w:val="000000"/>
          <w:kern w:val="0"/>
          <w:sz w:val="24"/>
        </w:rPr>
        <w:sectPr w:rsidR="00012085" w:rsidRPr="00012085">
          <w:pgSz w:w="11907" w:h="16840"/>
          <w:pgMar w:top="1440" w:right="1080" w:bottom="1440" w:left="1080" w:header="851" w:footer="992" w:gutter="0"/>
          <w:cols w:space="720"/>
          <w:titlePg/>
          <w:docGrid w:linePitch="462"/>
        </w:sectPr>
      </w:pPr>
    </w:p>
    <w:p w14:paraId="59015170" w14:textId="77777777" w:rsidR="00CD3F71" w:rsidRDefault="00CD3F71" w:rsidP="00CD3F71">
      <w:pPr>
        <w:pStyle w:val="3"/>
        <w:spacing w:before="120" w:after="120"/>
        <w:jc w:val="center"/>
        <w:rPr>
          <w:rFonts w:ascii="黑体" w:eastAsia="黑体"/>
          <w:color w:val="000000"/>
          <w:kern w:val="0"/>
          <w:sz w:val="24"/>
        </w:rPr>
      </w:pPr>
      <w:r>
        <w:rPr>
          <w:rFonts w:ascii="黑体" w:eastAsia="黑体" w:hint="eastAsia"/>
          <w:color w:val="000000"/>
          <w:kern w:val="0"/>
          <w:sz w:val="24"/>
        </w:rPr>
        <w:lastRenderedPageBreak/>
        <w:t>四、投标文件签署授权委托书</w:t>
      </w:r>
    </w:p>
    <w:p w14:paraId="229E2568" w14:textId="0475B6B9" w:rsidR="00CD3F71" w:rsidRPr="00012085" w:rsidRDefault="00CD3F71" w:rsidP="00012085">
      <w:pPr>
        <w:ind w:firstLineChars="200" w:firstLine="480"/>
        <w:rPr>
          <w:color w:val="000000"/>
        </w:rPr>
      </w:pPr>
      <w:r w:rsidRPr="00012085">
        <w:rPr>
          <w:rFonts w:hint="eastAsia"/>
          <w:color w:val="000000"/>
        </w:rPr>
        <w:t>本授权委托书声明：我</w:t>
      </w:r>
      <w:r w:rsidR="00BF21D5">
        <w:rPr>
          <w:rFonts w:hint="eastAsia"/>
          <w:color w:val="000000"/>
          <w:u w:val="single"/>
        </w:rPr>
        <w:t xml:space="preserve">            </w:t>
      </w:r>
      <w:r w:rsidRPr="00012085">
        <w:rPr>
          <w:rFonts w:hint="eastAsia"/>
          <w:color w:val="000000"/>
        </w:rPr>
        <w:t>（姓名）系</w:t>
      </w:r>
      <w:r w:rsidR="00BF21D5">
        <w:rPr>
          <w:rFonts w:hint="eastAsia"/>
          <w:color w:val="000000"/>
          <w:u w:val="single"/>
        </w:rPr>
        <w:t xml:space="preserve">             </w:t>
      </w:r>
      <w:r w:rsidRPr="00012085">
        <w:rPr>
          <w:rFonts w:hint="eastAsia"/>
          <w:color w:val="000000"/>
        </w:rPr>
        <w:t>（投标人名称）的法定代表人，现授权委托</w:t>
      </w:r>
      <w:r w:rsidR="00BF21D5">
        <w:rPr>
          <w:rFonts w:hint="eastAsia"/>
          <w:color w:val="000000"/>
          <w:u w:val="single"/>
        </w:rPr>
        <w:t xml:space="preserve">           </w:t>
      </w:r>
      <w:r w:rsidRPr="00012085">
        <w:rPr>
          <w:rFonts w:hint="eastAsia"/>
          <w:color w:val="000000"/>
        </w:rPr>
        <w:t>（单位名称）的</w:t>
      </w:r>
      <w:r w:rsidR="00BF21D5">
        <w:rPr>
          <w:rFonts w:hint="eastAsia"/>
          <w:color w:val="000000"/>
          <w:u w:val="single"/>
        </w:rPr>
        <w:t xml:space="preserve">           </w:t>
      </w:r>
      <w:r w:rsidRPr="00012085">
        <w:rPr>
          <w:rFonts w:hint="eastAsia"/>
          <w:color w:val="000000"/>
        </w:rPr>
        <w:t>（姓名）为我公司签署</w:t>
      </w:r>
      <w:r w:rsidR="002943B2">
        <w:rPr>
          <w:rFonts w:hint="eastAsia"/>
          <w:color w:val="000000"/>
          <w:u w:val="single"/>
        </w:rPr>
        <w:t xml:space="preserve">           </w:t>
      </w:r>
      <w:r w:rsidRPr="00012085">
        <w:rPr>
          <w:rFonts w:hint="eastAsia"/>
          <w:color w:val="000000"/>
        </w:rPr>
        <w:t>项目</w:t>
      </w:r>
      <w:r w:rsidR="002943B2">
        <w:rPr>
          <w:rFonts w:hint="eastAsia"/>
          <w:color w:val="000000"/>
        </w:rPr>
        <w:t>（项目编号：</w:t>
      </w:r>
      <w:r w:rsidR="002943B2">
        <w:rPr>
          <w:rFonts w:hint="eastAsia"/>
          <w:color w:val="000000"/>
          <w:u w:val="single"/>
        </w:rPr>
        <w:t xml:space="preserve">           </w:t>
      </w:r>
      <w:r w:rsidR="002943B2">
        <w:rPr>
          <w:rFonts w:hint="eastAsia"/>
          <w:color w:val="000000"/>
        </w:rPr>
        <w:t>）</w:t>
      </w:r>
      <w:r w:rsidRPr="00012085">
        <w:rPr>
          <w:rFonts w:hint="eastAsia"/>
          <w:color w:val="000000"/>
        </w:rPr>
        <w:t>已递交的投标文件的法定代表人的授权委托代理人，代理人全权代表我所签署的本项目已递交的投标文件内容我均承认。</w:t>
      </w:r>
    </w:p>
    <w:p w14:paraId="280DD9F4" w14:textId="77777777" w:rsidR="00CD3F71" w:rsidRPr="00012085" w:rsidRDefault="00CD3F71" w:rsidP="00012085">
      <w:pPr>
        <w:pStyle w:val="a1"/>
        <w:rPr>
          <w:color w:val="000000"/>
          <w:sz w:val="24"/>
          <w:szCs w:val="24"/>
        </w:rPr>
      </w:pPr>
      <w:r w:rsidRPr="00012085">
        <w:rPr>
          <w:rFonts w:hint="eastAsia"/>
          <w:color w:val="000000"/>
          <w:sz w:val="24"/>
          <w:szCs w:val="24"/>
        </w:rPr>
        <w:t>代理人无转委托权，特此委托。</w:t>
      </w:r>
    </w:p>
    <w:p w14:paraId="366F30F2" w14:textId="77777777" w:rsidR="00CD3F71" w:rsidRPr="00012085" w:rsidRDefault="00CD3F71" w:rsidP="00012085">
      <w:pPr>
        <w:pStyle w:val="a1"/>
        <w:rPr>
          <w:color w:val="000000"/>
          <w:sz w:val="24"/>
          <w:szCs w:val="24"/>
        </w:rPr>
      </w:pPr>
    </w:p>
    <w:p w14:paraId="62B57C71" w14:textId="77777777" w:rsidR="00BF21D5" w:rsidRDefault="00CD3F71" w:rsidP="00012085">
      <w:pPr>
        <w:ind w:leftChars="257" w:left="617"/>
        <w:rPr>
          <w:color w:val="000000"/>
        </w:rPr>
      </w:pPr>
      <w:r w:rsidRPr="00012085">
        <w:rPr>
          <w:rFonts w:hint="eastAsia"/>
          <w:color w:val="000000"/>
        </w:rPr>
        <w:t>代理人：</w:t>
      </w:r>
    </w:p>
    <w:p w14:paraId="6773F4A8" w14:textId="77777777" w:rsidR="00BF21D5" w:rsidRDefault="00CD3F71" w:rsidP="00012085">
      <w:pPr>
        <w:ind w:leftChars="257" w:left="617"/>
        <w:rPr>
          <w:color w:val="000000"/>
        </w:rPr>
      </w:pPr>
      <w:r w:rsidRPr="00012085">
        <w:rPr>
          <w:rFonts w:hint="eastAsia"/>
          <w:color w:val="000000"/>
        </w:rPr>
        <w:t>性别：</w:t>
      </w:r>
    </w:p>
    <w:p w14:paraId="667DC9AA" w14:textId="77777777" w:rsidR="00CD3F71" w:rsidRPr="00012085" w:rsidRDefault="00CD3F71" w:rsidP="00012085">
      <w:pPr>
        <w:ind w:leftChars="257" w:left="617"/>
        <w:rPr>
          <w:color w:val="000000"/>
          <w:u w:val="single"/>
        </w:rPr>
      </w:pPr>
      <w:r w:rsidRPr="00012085">
        <w:rPr>
          <w:rFonts w:hint="eastAsia"/>
          <w:color w:val="000000"/>
        </w:rPr>
        <w:t>年龄：</w:t>
      </w:r>
    </w:p>
    <w:p w14:paraId="02AE6989" w14:textId="77777777" w:rsidR="00BF21D5" w:rsidRDefault="00CD3F71" w:rsidP="00012085">
      <w:pPr>
        <w:ind w:leftChars="257" w:left="617"/>
        <w:rPr>
          <w:color w:val="000000"/>
        </w:rPr>
      </w:pPr>
      <w:r w:rsidRPr="00012085">
        <w:rPr>
          <w:rFonts w:hint="eastAsia"/>
          <w:color w:val="000000"/>
        </w:rPr>
        <w:t>联系电话：</w:t>
      </w:r>
    </w:p>
    <w:p w14:paraId="78135A06" w14:textId="77777777" w:rsidR="00CD3F71" w:rsidRPr="00012085" w:rsidRDefault="00CD3F71" w:rsidP="00012085">
      <w:pPr>
        <w:ind w:leftChars="257" w:left="617"/>
        <w:rPr>
          <w:color w:val="000000"/>
        </w:rPr>
      </w:pPr>
      <w:r w:rsidRPr="00012085">
        <w:rPr>
          <w:rFonts w:hint="eastAsia"/>
          <w:color w:val="000000"/>
        </w:rPr>
        <w:t>手机：</w:t>
      </w:r>
    </w:p>
    <w:p w14:paraId="19718D4C" w14:textId="77777777" w:rsidR="00BF21D5" w:rsidRDefault="00CD3F71" w:rsidP="00012085">
      <w:pPr>
        <w:ind w:leftChars="257" w:left="617"/>
        <w:rPr>
          <w:color w:val="000000"/>
        </w:rPr>
      </w:pPr>
      <w:r w:rsidRPr="00012085">
        <w:rPr>
          <w:rFonts w:hint="eastAsia"/>
          <w:color w:val="000000"/>
        </w:rPr>
        <w:t>身份证号码：</w:t>
      </w:r>
    </w:p>
    <w:p w14:paraId="3446636B" w14:textId="77777777" w:rsidR="00CD3F71" w:rsidRPr="00012085" w:rsidRDefault="00CD3F71" w:rsidP="00012085">
      <w:pPr>
        <w:ind w:leftChars="257" w:left="617"/>
        <w:rPr>
          <w:color w:val="000000"/>
          <w:u w:val="single"/>
        </w:rPr>
      </w:pPr>
      <w:r w:rsidRPr="00012085">
        <w:rPr>
          <w:rFonts w:hint="eastAsia"/>
          <w:color w:val="000000"/>
        </w:rPr>
        <w:t>职务：</w:t>
      </w:r>
    </w:p>
    <w:p w14:paraId="0B60CC4D" w14:textId="77777777" w:rsidR="00CD3F71" w:rsidRPr="00012085" w:rsidRDefault="00CD3F71" w:rsidP="00012085">
      <w:pPr>
        <w:ind w:leftChars="257" w:left="617"/>
        <w:rPr>
          <w:color w:val="000000"/>
        </w:rPr>
      </w:pPr>
      <w:r w:rsidRPr="00012085">
        <w:rPr>
          <w:rFonts w:hint="eastAsia"/>
          <w:color w:val="000000"/>
        </w:rPr>
        <w:t>投标人：</w:t>
      </w:r>
    </w:p>
    <w:p w14:paraId="1B8A63F1" w14:textId="77777777" w:rsidR="00CD3F71" w:rsidRPr="00012085" w:rsidRDefault="00CD3F71" w:rsidP="00012085">
      <w:pPr>
        <w:ind w:leftChars="257" w:left="617"/>
        <w:rPr>
          <w:color w:val="000000"/>
        </w:rPr>
      </w:pPr>
      <w:r w:rsidRPr="00012085">
        <w:rPr>
          <w:rFonts w:hint="eastAsia"/>
          <w:color w:val="000000"/>
        </w:rPr>
        <w:t>法定代表人：</w:t>
      </w:r>
    </w:p>
    <w:p w14:paraId="2728D058" w14:textId="20E5FC41" w:rsidR="00CD3F71" w:rsidRDefault="00CD3F71" w:rsidP="00012085">
      <w:pPr>
        <w:ind w:leftChars="257" w:left="617"/>
        <w:rPr>
          <w:color w:val="000000"/>
        </w:rPr>
      </w:pPr>
      <w:r w:rsidRPr="00012085">
        <w:rPr>
          <w:rFonts w:hint="eastAsia"/>
          <w:color w:val="000000"/>
        </w:rPr>
        <w:t>授权委托日期：年月日</w:t>
      </w:r>
    </w:p>
    <w:p w14:paraId="320B08B4" w14:textId="6C59B8FB" w:rsidR="0066016D" w:rsidRDefault="0066016D" w:rsidP="00012085">
      <w:pPr>
        <w:ind w:leftChars="257" w:left="617"/>
        <w:rPr>
          <w:color w:val="000000"/>
        </w:rPr>
      </w:pPr>
    </w:p>
    <w:p w14:paraId="491A5BFC" w14:textId="77777777" w:rsidR="0066016D" w:rsidRPr="00012085" w:rsidRDefault="0066016D" w:rsidP="00012085">
      <w:pPr>
        <w:ind w:leftChars="257" w:left="617"/>
        <w:rPr>
          <w:color w:val="000000"/>
        </w:rPr>
      </w:pPr>
    </w:p>
    <w:p w14:paraId="641F08E7" w14:textId="180C09F0" w:rsidR="0066016D" w:rsidRPr="00012085" w:rsidRDefault="0066016D" w:rsidP="0066016D">
      <w:pPr>
        <w:ind w:firstLineChars="200" w:firstLine="480"/>
        <w:rPr>
          <w:color w:val="000000"/>
        </w:rPr>
      </w:pPr>
      <w:r>
        <w:rPr>
          <w:rFonts w:hint="eastAsia"/>
          <w:color w:val="000000"/>
        </w:rPr>
        <w:t>附件：被授权人身份证正反面</w:t>
      </w:r>
    </w:p>
    <w:p w14:paraId="63CD97DC" w14:textId="77777777" w:rsidR="00C83FBD" w:rsidRPr="0066016D" w:rsidRDefault="00C83FBD" w:rsidP="00012085">
      <w:pPr>
        <w:rPr>
          <w:rFonts w:ascii="黑体" w:eastAsia="黑体"/>
          <w:color w:val="000000"/>
        </w:rPr>
      </w:pPr>
    </w:p>
    <w:p w14:paraId="6147AF3B" w14:textId="77777777" w:rsidR="00C83FBD" w:rsidRPr="00012085" w:rsidRDefault="00C83FBD" w:rsidP="00012085">
      <w:pPr>
        <w:rPr>
          <w:rFonts w:ascii="黑体" w:eastAsia="黑体"/>
          <w:color w:val="000000"/>
        </w:rPr>
      </w:pPr>
    </w:p>
    <w:p w14:paraId="161A623F" w14:textId="77777777" w:rsidR="00350A61" w:rsidRPr="00012085" w:rsidRDefault="00350A61" w:rsidP="00012085">
      <w:pPr>
        <w:ind w:firstLine="645"/>
        <w:jc w:val="right"/>
        <w:rPr>
          <w:color w:val="000000"/>
        </w:rPr>
      </w:pPr>
      <w:r w:rsidRPr="00012085">
        <w:rPr>
          <w:rFonts w:hint="eastAsia"/>
          <w:color w:val="000000"/>
        </w:rPr>
        <w:t>公司名称（盖章）：</w:t>
      </w:r>
    </w:p>
    <w:p w14:paraId="0D37CF60" w14:textId="76BE390C" w:rsidR="00350A61" w:rsidRDefault="00350A61" w:rsidP="00012085">
      <w:pPr>
        <w:pStyle w:val="ac"/>
        <w:spacing w:line="240" w:lineRule="auto"/>
        <w:ind w:firstLineChars="200" w:firstLine="480"/>
        <w:jc w:val="right"/>
        <w:rPr>
          <w:b w:val="0"/>
          <w:color w:val="000000"/>
        </w:rPr>
      </w:pPr>
      <w:r w:rsidRPr="00012085">
        <w:rPr>
          <w:rFonts w:hint="eastAsia"/>
          <w:b w:val="0"/>
          <w:color w:val="000000"/>
        </w:rPr>
        <w:t>日期：</w:t>
      </w:r>
      <w:r w:rsidR="0066016D">
        <w:rPr>
          <w:b w:val="0"/>
          <w:color w:val="000000"/>
        </w:rPr>
        <w:t xml:space="preserve"> </w:t>
      </w:r>
      <w:r w:rsidRPr="00012085">
        <w:rPr>
          <w:rFonts w:hint="eastAsia"/>
          <w:b w:val="0"/>
          <w:color w:val="000000"/>
        </w:rPr>
        <w:t>年</w:t>
      </w:r>
      <w:r w:rsidR="0066016D">
        <w:rPr>
          <w:b w:val="0"/>
          <w:color w:val="000000"/>
        </w:rPr>
        <w:t xml:space="preserve"> </w:t>
      </w:r>
      <w:r w:rsidRPr="00012085">
        <w:rPr>
          <w:rFonts w:hint="eastAsia"/>
          <w:b w:val="0"/>
          <w:color w:val="000000"/>
        </w:rPr>
        <w:t>月  日</w:t>
      </w:r>
    </w:p>
    <w:p w14:paraId="6401C054" w14:textId="2860F247" w:rsidR="0066016D" w:rsidRPr="00012085" w:rsidRDefault="0066016D" w:rsidP="00012085">
      <w:pPr>
        <w:pStyle w:val="ac"/>
        <w:spacing w:line="240" w:lineRule="auto"/>
        <w:ind w:firstLineChars="200" w:firstLine="480"/>
        <w:jc w:val="right"/>
        <w:rPr>
          <w:b w:val="0"/>
          <w:color w:val="000000"/>
        </w:rPr>
      </w:pPr>
    </w:p>
    <w:p w14:paraId="311B4A1A" w14:textId="3E9721FD" w:rsidR="00C83FBD" w:rsidRPr="00350A61" w:rsidRDefault="00C83FBD">
      <w:pPr>
        <w:rPr>
          <w:rFonts w:ascii="黑体" w:eastAsia="黑体"/>
          <w:color w:val="000000"/>
        </w:rPr>
      </w:pPr>
    </w:p>
    <w:p w14:paraId="7EF69212" w14:textId="77777777" w:rsidR="00012085" w:rsidRDefault="00012085">
      <w:pPr>
        <w:pStyle w:val="3"/>
        <w:jc w:val="center"/>
        <w:rPr>
          <w:rFonts w:ascii="黑体" w:eastAsia="黑体"/>
          <w:color w:val="000000"/>
          <w:szCs w:val="24"/>
        </w:rPr>
        <w:sectPr w:rsidR="00012085">
          <w:pgSz w:w="11907" w:h="16840"/>
          <w:pgMar w:top="1440" w:right="1080" w:bottom="1440" w:left="1080" w:header="851" w:footer="992" w:gutter="0"/>
          <w:cols w:space="720"/>
          <w:titlePg/>
          <w:docGrid w:linePitch="462"/>
        </w:sectPr>
      </w:pPr>
    </w:p>
    <w:p w14:paraId="544EB972" w14:textId="77777777" w:rsidR="00C83FBD" w:rsidRDefault="00CD3F71">
      <w:pPr>
        <w:pStyle w:val="3"/>
        <w:jc w:val="center"/>
        <w:rPr>
          <w:rFonts w:ascii="黑体" w:eastAsia="黑体"/>
          <w:color w:val="000000"/>
          <w:szCs w:val="24"/>
        </w:rPr>
      </w:pPr>
      <w:r>
        <w:rPr>
          <w:rFonts w:ascii="黑体" w:eastAsia="黑体" w:hint="eastAsia"/>
          <w:color w:val="000000"/>
          <w:szCs w:val="24"/>
        </w:rPr>
        <w:lastRenderedPageBreak/>
        <w:t>五</w:t>
      </w:r>
      <w:r w:rsidR="001C69AD">
        <w:rPr>
          <w:rFonts w:ascii="黑体" w:eastAsia="黑体" w:hint="eastAsia"/>
          <w:color w:val="000000"/>
          <w:szCs w:val="24"/>
        </w:rPr>
        <w:t>、政府采购投标及履约承诺函</w:t>
      </w:r>
    </w:p>
    <w:p w14:paraId="6B2D1C75" w14:textId="77777777" w:rsidR="00C83FBD" w:rsidRPr="00012085" w:rsidRDefault="001C69AD" w:rsidP="00012085">
      <w:pPr>
        <w:rPr>
          <w:color w:val="000000"/>
        </w:rPr>
      </w:pPr>
      <w:r w:rsidRPr="00012085">
        <w:rPr>
          <w:rFonts w:hint="eastAsia"/>
          <w:color w:val="000000"/>
        </w:rPr>
        <w:t>致：</w:t>
      </w:r>
    </w:p>
    <w:p w14:paraId="3CA9B0BC" w14:textId="77777777" w:rsidR="00C83FBD" w:rsidRPr="00012085" w:rsidRDefault="001C69AD" w:rsidP="00012085">
      <w:pPr>
        <w:ind w:right="-815" w:firstLineChars="200" w:firstLine="480"/>
        <w:rPr>
          <w:color w:val="000000"/>
        </w:rPr>
      </w:pPr>
      <w:r w:rsidRPr="00012085">
        <w:rPr>
          <w:rFonts w:hint="eastAsia"/>
          <w:color w:val="000000"/>
        </w:rPr>
        <w:t>我公司承诺：</w:t>
      </w:r>
    </w:p>
    <w:p w14:paraId="54EDFC6E" w14:textId="77777777" w:rsidR="00C83FBD" w:rsidRPr="00012085" w:rsidRDefault="001C69AD" w:rsidP="00012085">
      <w:pPr>
        <w:ind w:firstLineChars="200" w:firstLine="480"/>
        <w:rPr>
          <w:color w:val="000000"/>
        </w:rPr>
      </w:pPr>
      <w:r w:rsidRPr="00012085">
        <w:rPr>
          <w:color w:val="000000"/>
        </w:rPr>
        <w:t>1.</w:t>
      </w:r>
      <w:r w:rsidRPr="00012085">
        <w:rPr>
          <w:rFonts w:hint="eastAsia"/>
          <w:color w:val="000000"/>
        </w:rPr>
        <w:t>我公司依法缴纳税收和社会保障资金。</w:t>
      </w:r>
    </w:p>
    <w:p w14:paraId="48F9E386" w14:textId="77777777" w:rsidR="00C83FBD" w:rsidRPr="00012085" w:rsidRDefault="001C69AD" w:rsidP="00012085">
      <w:pPr>
        <w:ind w:firstLineChars="200" w:firstLine="480"/>
        <w:rPr>
          <w:color w:val="000000"/>
        </w:rPr>
      </w:pPr>
      <w:r w:rsidRPr="00012085">
        <w:rPr>
          <w:color w:val="000000"/>
        </w:rPr>
        <w:t>2.</w:t>
      </w:r>
      <w:r w:rsidRPr="00012085">
        <w:rPr>
          <w:rFonts w:hint="eastAsia"/>
          <w:color w:val="000000"/>
        </w:rPr>
        <w:t>我公司具备合同所必需的社保和专业技术能力。</w:t>
      </w:r>
    </w:p>
    <w:p w14:paraId="359A642C" w14:textId="77777777" w:rsidR="00C83FBD" w:rsidRPr="00012085" w:rsidRDefault="001C69AD" w:rsidP="00012085">
      <w:pPr>
        <w:ind w:firstLineChars="200" w:firstLine="480"/>
        <w:rPr>
          <w:color w:val="000000"/>
        </w:rPr>
      </w:pPr>
      <w:r w:rsidRPr="00012085">
        <w:rPr>
          <w:color w:val="000000"/>
        </w:rPr>
        <w:t>3.</w:t>
      </w:r>
      <w:r w:rsidRPr="00012085">
        <w:rPr>
          <w:rFonts w:hint="eastAsia"/>
          <w:color w:val="000000"/>
        </w:rPr>
        <w:t>我公司参加政府采购活动前三年内在经营活动中没有重大违法记录。</w:t>
      </w:r>
    </w:p>
    <w:p w14:paraId="7F01B350" w14:textId="77777777" w:rsidR="00C83FBD" w:rsidRPr="00012085" w:rsidRDefault="001C69AD" w:rsidP="00012085">
      <w:pPr>
        <w:ind w:firstLineChars="200" w:firstLine="480"/>
        <w:rPr>
          <w:color w:val="000000"/>
        </w:rPr>
      </w:pPr>
      <w:r w:rsidRPr="00012085">
        <w:rPr>
          <w:color w:val="000000"/>
        </w:rPr>
        <w:t>4.</w:t>
      </w:r>
      <w:r w:rsidRPr="00012085">
        <w:rPr>
          <w:rFonts w:hint="eastAsia"/>
          <w:color w:val="000000"/>
        </w:rPr>
        <w:t>我公司对本招标项目所提供的货物或服务未侵犯知识产权。</w:t>
      </w:r>
    </w:p>
    <w:p w14:paraId="7F490144" w14:textId="77777777" w:rsidR="00C83FBD" w:rsidRPr="00012085" w:rsidRDefault="001C69AD" w:rsidP="00012085">
      <w:pPr>
        <w:ind w:firstLineChars="200" w:firstLine="480"/>
        <w:rPr>
          <w:color w:val="000000"/>
        </w:rPr>
      </w:pPr>
      <w:r w:rsidRPr="00012085">
        <w:rPr>
          <w:color w:val="000000"/>
        </w:rPr>
        <w:t>5.</w:t>
      </w:r>
      <w:r w:rsidRPr="00012085">
        <w:rPr>
          <w:rFonts w:hint="eastAsia"/>
          <w:color w:val="000000"/>
        </w:rPr>
        <w:t>我公司保证采购人拥有所投产品完整的所有权，不以保护知识产权或技术保密的名义对所有权和使用权进行任何限制。</w:t>
      </w:r>
    </w:p>
    <w:p w14:paraId="2EC27BA0" w14:textId="77777777" w:rsidR="00C83FBD" w:rsidRPr="00012085" w:rsidRDefault="001C69AD" w:rsidP="00012085">
      <w:pPr>
        <w:ind w:firstLineChars="200" w:firstLine="480"/>
        <w:rPr>
          <w:color w:val="000000"/>
        </w:rPr>
      </w:pPr>
      <w:r w:rsidRPr="00012085">
        <w:rPr>
          <w:color w:val="000000"/>
        </w:rPr>
        <w:t>6.</w:t>
      </w:r>
      <w:r w:rsidRPr="00012085">
        <w:rPr>
          <w:rFonts w:hint="eastAsia"/>
          <w:color w:val="000000"/>
        </w:rPr>
        <w:t>我公司参与该项目投标，严格遵守政府采购相关法律，投标做到诚实，</w:t>
      </w:r>
      <w:proofErr w:type="gramStart"/>
      <w:r w:rsidRPr="00012085">
        <w:rPr>
          <w:rFonts w:hint="eastAsia"/>
          <w:color w:val="000000"/>
        </w:rPr>
        <w:t>不</w:t>
      </w:r>
      <w:proofErr w:type="gramEnd"/>
      <w:r w:rsidRPr="00012085">
        <w:rPr>
          <w:rFonts w:hint="eastAsia"/>
          <w:color w:val="000000"/>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14:paraId="760D6E95" w14:textId="77777777" w:rsidR="00C83FBD" w:rsidRPr="00012085" w:rsidRDefault="001C69AD" w:rsidP="00012085">
      <w:pPr>
        <w:ind w:firstLineChars="200" w:firstLine="480"/>
        <w:rPr>
          <w:color w:val="000000"/>
        </w:rPr>
      </w:pPr>
      <w:r w:rsidRPr="00012085">
        <w:rPr>
          <w:color w:val="000000"/>
        </w:rPr>
        <w:t>7.</w:t>
      </w:r>
      <w:r w:rsidRPr="00012085">
        <w:rPr>
          <w:rFonts w:hint="eastAsia"/>
          <w:color w:val="000000"/>
        </w:rPr>
        <w:t>如果中标，做到守信，不偷工减料，依照本项目招标文件需求内容、签署的采购合同及本公司在投标中所作的一切承诺履约。项目验收达到全部指标合格，力争优良。</w:t>
      </w:r>
    </w:p>
    <w:p w14:paraId="7C583293" w14:textId="77777777" w:rsidR="00C83FBD" w:rsidRPr="00012085" w:rsidRDefault="001C69AD" w:rsidP="00012085">
      <w:pPr>
        <w:ind w:firstLineChars="200" w:firstLine="480"/>
        <w:rPr>
          <w:color w:val="000000"/>
        </w:rPr>
      </w:pPr>
      <w:r w:rsidRPr="00012085">
        <w:rPr>
          <w:color w:val="000000"/>
        </w:rPr>
        <w:t xml:space="preserve">8. </w:t>
      </w:r>
      <w:r w:rsidRPr="00012085">
        <w:rPr>
          <w:rFonts w:hint="eastAsia"/>
          <w:color w:val="000000"/>
        </w:rPr>
        <w:t>我公司保证不违法分包转包。</w:t>
      </w:r>
    </w:p>
    <w:p w14:paraId="5E9939B2" w14:textId="1347B47B" w:rsidR="00C83FBD" w:rsidRDefault="001C69AD" w:rsidP="00012085">
      <w:pPr>
        <w:ind w:firstLineChars="200" w:firstLine="480"/>
        <w:rPr>
          <w:color w:val="000000"/>
        </w:rPr>
      </w:pPr>
      <w:r w:rsidRPr="00012085">
        <w:rPr>
          <w:rFonts w:hint="eastAsia"/>
          <w:color w:val="000000"/>
        </w:rPr>
        <w:t>以上承诺，如有违反，愿依照国家相关法律处理，并承担由此给采购人带来的损失。</w:t>
      </w:r>
    </w:p>
    <w:p w14:paraId="40E395AB" w14:textId="75F1A9CB" w:rsidR="0066016D" w:rsidRDefault="0066016D" w:rsidP="00012085">
      <w:pPr>
        <w:ind w:firstLineChars="200" w:firstLine="480"/>
        <w:rPr>
          <w:color w:val="000000"/>
        </w:rPr>
      </w:pPr>
    </w:p>
    <w:p w14:paraId="530BC76F" w14:textId="05EEBC61" w:rsidR="0066016D" w:rsidRDefault="0066016D" w:rsidP="00012085">
      <w:pPr>
        <w:ind w:firstLineChars="200" w:firstLine="480"/>
        <w:rPr>
          <w:color w:val="000000"/>
        </w:rPr>
      </w:pPr>
    </w:p>
    <w:p w14:paraId="32BD7A8E" w14:textId="77777777" w:rsidR="0066016D" w:rsidRPr="00012085" w:rsidRDefault="0066016D" w:rsidP="00012085">
      <w:pPr>
        <w:ind w:firstLineChars="200" w:firstLine="480"/>
        <w:rPr>
          <w:color w:val="000000"/>
        </w:rPr>
      </w:pPr>
    </w:p>
    <w:p w14:paraId="37474B17" w14:textId="77777777" w:rsidR="00C83FBD" w:rsidRPr="00012085" w:rsidRDefault="00C83FBD" w:rsidP="00012085">
      <w:pPr>
        <w:ind w:firstLine="645"/>
        <w:rPr>
          <w:color w:val="000000"/>
        </w:rPr>
      </w:pPr>
    </w:p>
    <w:p w14:paraId="45187AA3" w14:textId="77777777" w:rsidR="00C83FBD" w:rsidRPr="00012085" w:rsidRDefault="001C69AD" w:rsidP="00012085">
      <w:pPr>
        <w:ind w:firstLine="645"/>
        <w:jc w:val="right"/>
        <w:rPr>
          <w:color w:val="000000"/>
        </w:rPr>
      </w:pPr>
      <w:r w:rsidRPr="00012085">
        <w:rPr>
          <w:rFonts w:hint="eastAsia"/>
          <w:color w:val="000000"/>
        </w:rPr>
        <w:t>公司名称</w:t>
      </w:r>
      <w:r w:rsidR="00EF3BBD" w:rsidRPr="00012085">
        <w:rPr>
          <w:rFonts w:hint="eastAsia"/>
          <w:color w:val="000000"/>
        </w:rPr>
        <w:t>（盖章）</w:t>
      </w:r>
      <w:r w:rsidRPr="00012085">
        <w:rPr>
          <w:rFonts w:hint="eastAsia"/>
          <w:color w:val="000000"/>
        </w:rPr>
        <w:t>：</w:t>
      </w:r>
    </w:p>
    <w:p w14:paraId="57258B6A" w14:textId="771C851A" w:rsidR="00C83FBD" w:rsidRPr="00012085" w:rsidRDefault="0066016D" w:rsidP="00012085">
      <w:pPr>
        <w:pStyle w:val="ac"/>
        <w:spacing w:line="240" w:lineRule="auto"/>
        <w:ind w:firstLineChars="200" w:firstLine="480"/>
        <w:jc w:val="right"/>
        <w:rPr>
          <w:b w:val="0"/>
          <w:color w:val="000000"/>
        </w:rPr>
      </w:pPr>
      <w:r>
        <w:rPr>
          <w:b w:val="0"/>
          <w:color w:val="000000"/>
        </w:rPr>
        <w:t xml:space="preserve"> </w:t>
      </w:r>
      <w:r w:rsidR="001C69AD" w:rsidRPr="00012085">
        <w:rPr>
          <w:rFonts w:hint="eastAsia"/>
          <w:b w:val="0"/>
          <w:color w:val="000000"/>
        </w:rPr>
        <w:t>年</w:t>
      </w:r>
      <w:r>
        <w:rPr>
          <w:b w:val="0"/>
          <w:color w:val="000000"/>
        </w:rPr>
        <w:t xml:space="preserve">  </w:t>
      </w:r>
      <w:r w:rsidR="001C69AD" w:rsidRPr="00012085">
        <w:rPr>
          <w:rFonts w:hint="eastAsia"/>
          <w:b w:val="0"/>
          <w:color w:val="000000"/>
        </w:rPr>
        <w:t>月</w:t>
      </w:r>
      <w:r w:rsidR="00EF3BBD" w:rsidRPr="00012085">
        <w:rPr>
          <w:rFonts w:hint="eastAsia"/>
          <w:b w:val="0"/>
          <w:color w:val="000000"/>
        </w:rPr>
        <w:t xml:space="preserve">  </w:t>
      </w:r>
      <w:r w:rsidR="001C69AD" w:rsidRPr="00012085">
        <w:rPr>
          <w:rFonts w:hint="eastAsia"/>
          <w:b w:val="0"/>
          <w:color w:val="000000"/>
        </w:rPr>
        <w:t>日</w:t>
      </w:r>
    </w:p>
    <w:p w14:paraId="5662574B" w14:textId="77777777" w:rsidR="00C83FBD" w:rsidRDefault="00C83FBD">
      <w:pPr>
        <w:rPr>
          <w:color w:val="000000"/>
        </w:rPr>
      </w:pPr>
    </w:p>
    <w:p w14:paraId="15BBC6C5" w14:textId="77777777" w:rsidR="00C83FBD" w:rsidRDefault="00CD3F71">
      <w:pPr>
        <w:pStyle w:val="3"/>
        <w:jc w:val="center"/>
        <w:rPr>
          <w:rFonts w:ascii="黑体" w:eastAsia="黑体"/>
          <w:color w:val="000000"/>
          <w:szCs w:val="24"/>
        </w:rPr>
      </w:pPr>
      <w:r>
        <w:rPr>
          <w:rFonts w:ascii="黑体" w:eastAsia="黑体" w:hint="eastAsia"/>
          <w:color w:val="000000"/>
          <w:szCs w:val="24"/>
        </w:rPr>
        <w:t>六</w:t>
      </w:r>
      <w:r w:rsidR="001C69AD">
        <w:rPr>
          <w:rFonts w:ascii="黑体" w:eastAsia="黑体" w:hint="eastAsia"/>
          <w:color w:val="000000"/>
          <w:szCs w:val="24"/>
        </w:rPr>
        <w:t>、分项报价清单</w:t>
      </w:r>
    </w:p>
    <w:tbl>
      <w:tblPr>
        <w:tblStyle w:val="aff1"/>
        <w:tblW w:w="0" w:type="auto"/>
        <w:tblLook w:val="04A0" w:firstRow="1" w:lastRow="0" w:firstColumn="1" w:lastColumn="0" w:noHBand="0" w:noVBand="1"/>
      </w:tblPr>
      <w:tblGrid>
        <w:gridCol w:w="1787"/>
        <w:gridCol w:w="1787"/>
        <w:gridCol w:w="1816"/>
        <w:gridCol w:w="1786"/>
        <w:gridCol w:w="1728"/>
      </w:tblGrid>
      <w:tr w:rsidR="00781844" w14:paraId="58708427" w14:textId="77777777" w:rsidTr="0089702F">
        <w:tc>
          <w:tcPr>
            <w:tcW w:w="1787" w:type="dxa"/>
            <w:vAlign w:val="center"/>
          </w:tcPr>
          <w:p w14:paraId="4AF26D63" w14:textId="77777777" w:rsidR="00781844" w:rsidRDefault="00781844" w:rsidP="0089702F">
            <w:pPr>
              <w:jc w:val="center"/>
              <w:rPr>
                <w:u w:val="single"/>
              </w:rPr>
            </w:pPr>
            <w:r>
              <w:rPr>
                <w:rFonts w:hint="eastAsia"/>
              </w:rPr>
              <w:t>项目名称</w:t>
            </w:r>
          </w:p>
        </w:tc>
        <w:tc>
          <w:tcPr>
            <w:tcW w:w="1787" w:type="dxa"/>
            <w:vAlign w:val="center"/>
          </w:tcPr>
          <w:p w14:paraId="515B3C71" w14:textId="77777777" w:rsidR="00781844" w:rsidRPr="004A3722" w:rsidRDefault="00781844" w:rsidP="0089702F">
            <w:pPr>
              <w:jc w:val="center"/>
            </w:pPr>
            <w:r w:rsidRPr="004A3722">
              <w:rPr>
                <w:rFonts w:hint="eastAsia"/>
              </w:rPr>
              <w:t>分项名称</w:t>
            </w:r>
          </w:p>
        </w:tc>
        <w:tc>
          <w:tcPr>
            <w:tcW w:w="1816" w:type="dxa"/>
            <w:vAlign w:val="center"/>
          </w:tcPr>
          <w:p w14:paraId="342A8DD9" w14:textId="77777777" w:rsidR="00781844" w:rsidRDefault="00781844" w:rsidP="0089702F">
            <w:pPr>
              <w:jc w:val="center"/>
            </w:pPr>
            <w:r>
              <w:rPr>
                <w:rFonts w:hint="eastAsia"/>
              </w:rPr>
              <w:t>分项报价</w:t>
            </w:r>
          </w:p>
          <w:p w14:paraId="5F908CA8" w14:textId="77777777" w:rsidR="00781844" w:rsidRDefault="00781844" w:rsidP="0089702F">
            <w:pPr>
              <w:jc w:val="center"/>
              <w:rPr>
                <w:u w:val="single"/>
              </w:rPr>
            </w:pPr>
            <w:r>
              <w:rPr>
                <w:rFonts w:asciiTheme="minorEastAsia" w:hAnsiTheme="minorEastAsia" w:hint="eastAsia"/>
              </w:rPr>
              <w:t>(人民币)</w:t>
            </w:r>
          </w:p>
        </w:tc>
        <w:tc>
          <w:tcPr>
            <w:tcW w:w="1786" w:type="dxa"/>
            <w:vAlign w:val="center"/>
          </w:tcPr>
          <w:p w14:paraId="4770E62B" w14:textId="77777777" w:rsidR="00781844" w:rsidRDefault="00781844" w:rsidP="0089702F">
            <w:pPr>
              <w:jc w:val="center"/>
              <w:rPr>
                <w:u w:val="single"/>
              </w:rPr>
            </w:pPr>
            <w:r>
              <w:rPr>
                <w:rFonts w:hint="eastAsia"/>
              </w:rPr>
              <w:t>投标总价</w:t>
            </w:r>
          </w:p>
        </w:tc>
        <w:tc>
          <w:tcPr>
            <w:tcW w:w="1728" w:type="dxa"/>
            <w:vAlign w:val="center"/>
          </w:tcPr>
          <w:p w14:paraId="513AD0FE" w14:textId="77777777" w:rsidR="00781844" w:rsidRDefault="00781844" w:rsidP="0089702F">
            <w:pPr>
              <w:jc w:val="center"/>
            </w:pPr>
            <w:r>
              <w:rPr>
                <w:rFonts w:hint="eastAsia"/>
              </w:rPr>
              <w:t>备注</w:t>
            </w:r>
          </w:p>
        </w:tc>
      </w:tr>
      <w:tr w:rsidR="00781844" w14:paraId="2F4069FB" w14:textId="77777777" w:rsidTr="0089702F">
        <w:tc>
          <w:tcPr>
            <w:tcW w:w="1787" w:type="dxa"/>
          </w:tcPr>
          <w:p w14:paraId="6F8AAAE0" w14:textId="77777777" w:rsidR="00781844" w:rsidRDefault="00781844" w:rsidP="0089702F">
            <w:pPr>
              <w:rPr>
                <w:u w:val="single"/>
              </w:rPr>
            </w:pPr>
          </w:p>
        </w:tc>
        <w:tc>
          <w:tcPr>
            <w:tcW w:w="1787" w:type="dxa"/>
          </w:tcPr>
          <w:p w14:paraId="35CA43FE" w14:textId="77777777" w:rsidR="00781844" w:rsidRDefault="00781844" w:rsidP="0089702F">
            <w:pPr>
              <w:rPr>
                <w:u w:val="single"/>
              </w:rPr>
            </w:pPr>
          </w:p>
        </w:tc>
        <w:tc>
          <w:tcPr>
            <w:tcW w:w="1816" w:type="dxa"/>
          </w:tcPr>
          <w:p w14:paraId="2B9F416A" w14:textId="77777777" w:rsidR="00781844" w:rsidRDefault="00781844" w:rsidP="0089702F">
            <w:pPr>
              <w:rPr>
                <w:u w:val="single"/>
              </w:rPr>
            </w:pPr>
          </w:p>
        </w:tc>
        <w:tc>
          <w:tcPr>
            <w:tcW w:w="1786" w:type="dxa"/>
          </w:tcPr>
          <w:p w14:paraId="179D46B1" w14:textId="77777777" w:rsidR="00781844" w:rsidRDefault="00781844" w:rsidP="0089702F">
            <w:pPr>
              <w:rPr>
                <w:u w:val="single"/>
              </w:rPr>
            </w:pPr>
          </w:p>
        </w:tc>
        <w:tc>
          <w:tcPr>
            <w:tcW w:w="1728" w:type="dxa"/>
          </w:tcPr>
          <w:p w14:paraId="07ADBD36" w14:textId="77777777" w:rsidR="00781844" w:rsidRDefault="00781844" w:rsidP="0089702F">
            <w:pPr>
              <w:rPr>
                <w:u w:val="single"/>
              </w:rPr>
            </w:pPr>
          </w:p>
        </w:tc>
      </w:tr>
      <w:tr w:rsidR="00781844" w14:paraId="1E3EF3A1" w14:textId="77777777" w:rsidTr="0089702F">
        <w:tc>
          <w:tcPr>
            <w:tcW w:w="1787" w:type="dxa"/>
          </w:tcPr>
          <w:p w14:paraId="552E7FD9" w14:textId="77777777" w:rsidR="00781844" w:rsidRDefault="00781844" w:rsidP="0089702F">
            <w:pPr>
              <w:rPr>
                <w:u w:val="single"/>
              </w:rPr>
            </w:pPr>
          </w:p>
        </w:tc>
        <w:tc>
          <w:tcPr>
            <w:tcW w:w="1787" w:type="dxa"/>
          </w:tcPr>
          <w:p w14:paraId="73EB947A" w14:textId="77777777" w:rsidR="00781844" w:rsidRDefault="00781844" w:rsidP="0089702F">
            <w:pPr>
              <w:rPr>
                <w:u w:val="single"/>
              </w:rPr>
            </w:pPr>
          </w:p>
        </w:tc>
        <w:tc>
          <w:tcPr>
            <w:tcW w:w="1816" w:type="dxa"/>
          </w:tcPr>
          <w:p w14:paraId="2FABF4B2" w14:textId="77777777" w:rsidR="00781844" w:rsidRDefault="00781844" w:rsidP="0089702F">
            <w:pPr>
              <w:rPr>
                <w:u w:val="single"/>
              </w:rPr>
            </w:pPr>
          </w:p>
        </w:tc>
        <w:tc>
          <w:tcPr>
            <w:tcW w:w="1786" w:type="dxa"/>
          </w:tcPr>
          <w:p w14:paraId="72D72B8D" w14:textId="77777777" w:rsidR="00781844" w:rsidRDefault="00781844" w:rsidP="0089702F">
            <w:pPr>
              <w:rPr>
                <w:u w:val="single"/>
              </w:rPr>
            </w:pPr>
          </w:p>
        </w:tc>
        <w:tc>
          <w:tcPr>
            <w:tcW w:w="1728" w:type="dxa"/>
          </w:tcPr>
          <w:p w14:paraId="43AEA6BA" w14:textId="77777777" w:rsidR="00781844" w:rsidRDefault="00781844" w:rsidP="0089702F">
            <w:pPr>
              <w:rPr>
                <w:u w:val="single"/>
              </w:rPr>
            </w:pPr>
          </w:p>
        </w:tc>
      </w:tr>
    </w:tbl>
    <w:p w14:paraId="5FC523F8" w14:textId="77777777" w:rsidR="00C83FBD" w:rsidRDefault="00C83FBD" w:rsidP="008429BA">
      <w:pPr>
        <w:tabs>
          <w:tab w:val="left" w:pos="720"/>
        </w:tabs>
        <w:ind w:left="720"/>
        <w:rPr>
          <w:b/>
          <w:color w:val="000000"/>
        </w:rPr>
      </w:pPr>
    </w:p>
    <w:p w14:paraId="2A85A63F" w14:textId="77777777" w:rsidR="00C83FBD" w:rsidRPr="00012085" w:rsidRDefault="001C69AD">
      <w:pPr>
        <w:rPr>
          <w:rFonts w:asciiTheme="minorEastAsia" w:eastAsiaTheme="minorEastAsia" w:hAnsiTheme="minorEastAsia"/>
          <w:color w:val="000000"/>
        </w:rPr>
      </w:pPr>
      <w:r w:rsidRPr="00012085">
        <w:rPr>
          <w:rFonts w:asciiTheme="minorEastAsia" w:eastAsiaTheme="minorEastAsia" w:hAnsiTheme="minorEastAsia" w:hint="eastAsia"/>
          <w:color w:val="000000"/>
        </w:rPr>
        <w:t>注：</w:t>
      </w:r>
      <w:r w:rsidRPr="00012085">
        <w:rPr>
          <w:rFonts w:asciiTheme="minorEastAsia" w:eastAsiaTheme="minorEastAsia" w:hAnsiTheme="minorEastAsia"/>
          <w:color w:val="000000"/>
        </w:rPr>
        <w:t>1.</w:t>
      </w:r>
      <w:r w:rsidRPr="00012085">
        <w:rPr>
          <w:rFonts w:asciiTheme="minorEastAsia" w:eastAsiaTheme="minorEastAsia" w:hAnsiTheme="minorEastAsia" w:hint="eastAsia"/>
          <w:color w:val="000000"/>
        </w:rPr>
        <w:t>所有价格应按“招标文件”中规定的货币单位填写；</w:t>
      </w:r>
    </w:p>
    <w:p w14:paraId="64478EAF" w14:textId="77777777" w:rsidR="00C83FBD" w:rsidRPr="00012085" w:rsidRDefault="001C69AD">
      <w:pPr>
        <w:rPr>
          <w:rFonts w:asciiTheme="minorEastAsia" w:eastAsiaTheme="minorEastAsia" w:hAnsiTheme="minorEastAsia"/>
          <w:color w:val="000000"/>
        </w:rPr>
      </w:pPr>
      <w:r w:rsidRPr="00012085">
        <w:rPr>
          <w:rFonts w:asciiTheme="minorEastAsia" w:eastAsiaTheme="minorEastAsia" w:hAnsiTheme="minorEastAsia"/>
          <w:color w:val="000000"/>
        </w:rPr>
        <w:t xml:space="preserve">    2.</w:t>
      </w:r>
      <w:r w:rsidRPr="00012085">
        <w:rPr>
          <w:rFonts w:asciiTheme="minorEastAsia" w:eastAsiaTheme="minorEastAsia" w:hAnsiTheme="minorEastAsia" w:hint="eastAsia"/>
          <w:color w:val="000000"/>
        </w:rPr>
        <w:t>投标总价应为以上各分项价格之和；</w:t>
      </w:r>
    </w:p>
    <w:p w14:paraId="2839BA93" w14:textId="77777777" w:rsidR="00C83FBD" w:rsidRPr="00012085" w:rsidRDefault="001C69AD">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3.</w:t>
      </w:r>
      <w:r w:rsidRPr="00012085">
        <w:rPr>
          <w:rFonts w:asciiTheme="minorEastAsia" w:eastAsiaTheme="minorEastAsia" w:hAnsiTheme="minorEastAsia" w:hint="eastAsia"/>
          <w:color w:val="000000"/>
        </w:rPr>
        <w:t>本表格式不得修改；</w:t>
      </w:r>
    </w:p>
    <w:p w14:paraId="49B75B90" w14:textId="5FB9A2D1" w:rsidR="00C83FBD" w:rsidRDefault="001C69AD">
      <w:pPr>
        <w:ind w:firstLineChars="200" w:firstLine="480"/>
        <w:rPr>
          <w:color w:val="000000"/>
          <w:szCs w:val="21"/>
        </w:rPr>
      </w:pPr>
      <w:r>
        <w:rPr>
          <w:color w:val="000000"/>
          <w:szCs w:val="21"/>
        </w:rPr>
        <w:t>4.</w:t>
      </w:r>
      <w:r>
        <w:rPr>
          <w:rFonts w:hint="eastAsia"/>
          <w:color w:val="000000"/>
          <w:szCs w:val="21"/>
        </w:rPr>
        <w:t>单价、合价和投标总价为</w:t>
      </w:r>
      <w:r w:rsidR="00A873E9">
        <w:rPr>
          <w:rFonts w:hint="eastAsia"/>
          <w:color w:val="000000"/>
          <w:szCs w:val="21"/>
        </w:rPr>
        <w:t>包干制</w:t>
      </w:r>
      <w:r>
        <w:rPr>
          <w:rFonts w:hint="eastAsia"/>
          <w:color w:val="000000"/>
          <w:szCs w:val="21"/>
        </w:rPr>
        <w:t>。</w:t>
      </w:r>
    </w:p>
    <w:p w14:paraId="1A408C11" w14:textId="77777777" w:rsidR="00C83FBD" w:rsidRDefault="001C69AD">
      <w:pPr>
        <w:ind w:firstLineChars="196" w:firstLine="470"/>
        <w:rPr>
          <w:color w:val="000000"/>
          <w:szCs w:val="21"/>
        </w:rPr>
      </w:pPr>
      <w:r>
        <w:rPr>
          <w:color w:val="000000"/>
          <w:szCs w:val="21"/>
        </w:rPr>
        <w:t>5.</w:t>
      </w:r>
      <w:r>
        <w:rPr>
          <w:rFonts w:hint="eastAsia"/>
          <w:color w:val="000000"/>
          <w:szCs w:val="21"/>
        </w:rPr>
        <w:t>投标总价和项目报价表中单个采购预算条目报价均不得超过对应的财政预算限额，否则将导致废标。</w:t>
      </w:r>
    </w:p>
    <w:p w14:paraId="394A191B" w14:textId="77777777" w:rsidR="00C83FBD" w:rsidRDefault="001C69AD">
      <w:pPr>
        <w:ind w:firstLineChars="196" w:firstLine="470"/>
        <w:rPr>
          <w:rStyle w:val="aff0"/>
          <w:color w:val="000000"/>
          <w:szCs w:val="21"/>
        </w:rPr>
      </w:pPr>
      <w:r>
        <w:rPr>
          <w:color w:val="000000"/>
          <w:szCs w:val="21"/>
        </w:rPr>
        <w:t>6.</w:t>
      </w:r>
      <w:r>
        <w:rPr>
          <w:rFonts w:hint="eastAsia"/>
          <w:color w:val="000000"/>
          <w:szCs w:val="21"/>
        </w:rPr>
        <w:t>开标一览表的投标总价必须与项目报价表的投标总价一致。</w:t>
      </w:r>
    </w:p>
    <w:p w14:paraId="6AB1EBBC" w14:textId="6FA803E4" w:rsidR="00C83FBD" w:rsidRDefault="00C83FBD">
      <w:pPr>
        <w:ind w:firstLineChars="196" w:firstLine="470"/>
        <w:rPr>
          <w:color w:val="000000"/>
          <w:szCs w:val="21"/>
        </w:rPr>
      </w:pPr>
    </w:p>
    <w:p w14:paraId="46AD7DB6" w14:textId="77777777" w:rsidR="00C83FBD" w:rsidRDefault="00C83FBD">
      <w:pPr>
        <w:ind w:firstLineChars="196" w:firstLine="470"/>
        <w:rPr>
          <w:color w:val="000000"/>
          <w:szCs w:val="21"/>
        </w:rPr>
      </w:pPr>
    </w:p>
    <w:p w14:paraId="08BC96F9" w14:textId="77777777" w:rsidR="00C83FBD" w:rsidRDefault="00C83FBD">
      <w:pPr>
        <w:rPr>
          <w:b/>
          <w:bCs/>
          <w:color w:val="000000"/>
        </w:rPr>
      </w:pPr>
    </w:p>
    <w:p w14:paraId="45F8787E" w14:textId="01203897" w:rsidR="00C83FBD" w:rsidRDefault="001C69AD">
      <w:pPr>
        <w:pStyle w:val="3"/>
        <w:jc w:val="center"/>
        <w:rPr>
          <w:rFonts w:ascii="黑体" w:eastAsia="黑体"/>
          <w:color w:val="000000"/>
          <w:sz w:val="26"/>
          <w:szCs w:val="24"/>
        </w:rPr>
      </w:pPr>
      <w:r>
        <w:rPr>
          <w:rFonts w:ascii="黑体" w:eastAsia="黑体" w:hint="eastAsia"/>
          <w:color w:val="000000"/>
          <w:sz w:val="26"/>
          <w:szCs w:val="24"/>
        </w:rPr>
        <w:lastRenderedPageBreak/>
        <w:t>七、</w:t>
      </w:r>
      <w:r w:rsidR="00781844">
        <w:rPr>
          <w:rFonts w:ascii="黑体" w:eastAsia="黑体" w:hint="eastAsia"/>
          <w:color w:val="000000"/>
          <w:sz w:val="26"/>
          <w:szCs w:val="24"/>
        </w:rPr>
        <w:t>服务</w:t>
      </w:r>
      <w:r w:rsidR="0081303B">
        <w:rPr>
          <w:rFonts w:ascii="黑体" w:eastAsia="黑体" w:hint="eastAsia"/>
          <w:color w:val="000000"/>
          <w:sz w:val="26"/>
          <w:szCs w:val="24"/>
        </w:rPr>
        <w:t>偏离</w:t>
      </w:r>
      <w:r>
        <w:rPr>
          <w:rFonts w:ascii="黑体" w:eastAsia="黑体" w:hint="eastAsia"/>
          <w:color w:val="000000"/>
          <w:sz w:val="26"/>
          <w:szCs w:val="24"/>
        </w:rPr>
        <w:t>表</w:t>
      </w:r>
    </w:p>
    <w:p w14:paraId="68334FCA" w14:textId="77777777" w:rsidR="00C83FBD" w:rsidRDefault="00C83FBD">
      <w:pPr>
        <w:rPr>
          <w:color w:val="000000"/>
        </w:rPr>
      </w:pPr>
    </w:p>
    <w:tbl>
      <w:tblPr>
        <w:tblW w:w="8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02"/>
        <w:gridCol w:w="1984"/>
        <w:gridCol w:w="1701"/>
        <w:gridCol w:w="2015"/>
      </w:tblGrid>
      <w:tr w:rsidR="0081303B" w:rsidRPr="00012085" w14:paraId="3C5414AC" w14:textId="77777777" w:rsidTr="0081303B">
        <w:trPr>
          <w:trHeight w:val="717"/>
          <w:tblHeader/>
        </w:trPr>
        <w:tc>
          <w:tcPr>
            <w:tcW w:w="567" w:type="dxa"/>
            <w:vAlign w:val="center"/>
          </w:tcPr>
          <w:p w14:paraId="1388E64E" w14:textId="77777777" w:rsidR="0081303B" w:rsidRPr="00012085" w:rsidRDefault="0081303B">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序号</w:t>
            </w:r>
          </w:p>
        </w:tc>
        <w:tc>
          <w:tcPr>
            <w:tcW w:w="2602" w:type="dxa"/>
            <w:vAlign w:val="center"/>
          </w:tcPr>
          <w:p w14:paraId="16B38B54" w14:textId="1F03A802" w:rsidR="0081303B" w:rsidRPr="00012085" w:rsidRDefault="0081303B">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招标</w:t>
            </w:r>
            <w:r>
              <w:rPr>
                <w:rFonts w:asciiTheme="minorEastAsia" w:eastAsiaTheme="minorEastAsia" w:hAnsiTheme="minorEastAsia" w:hint="eastAsia"/>
                <w:b/>
                <w:bCs/>
                <w:color w:val="000000"/>
              </w:rPr>
              <w:t>服务</w:t>
            </w:r>
            <w:r w:rsidRPr="00012085">
              <w:rPr>
                <w:rFonts w:asciiTheme="minorEastAsia" w:eastAsiaTheme="minorEastAsia" w:hAnsiTheme="minorEastAsia" w:hint="eastAsia"/>
                <w:b/>
                <w:bCs/>
                <w:color w:val="000000"/>
              </w:rPr>
              <w:t>要求</w:t>
            </w:r>
          </w:p>
        </w:tc>
        <w:tc>
          <w:tcPr>
            <w:tcW w:w="1984" w:type="dxa"/>
            <w:vAlign w:val="center"/>
          </w:tcPr>
          <w:p w14:paraId="00F4D50F" w14:textId="623315FB" w:rsidR="0081303B" w:rsidRPr="00012085" w:rsidRDefault="0081303B">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投标</w:t>
            </w:r>
            <w:r>
              <w:rPr>
                <w:rFonts w:asciiTheme="minorEastAsia" w:eastAsiaTheme="minorEastAsia" w:hAnsiTheme="minorEastAsia" w:hint="eastAsia"/>
                <w:b/>
                <w:bCs/>
                <w:color w:val="000000"/>
              </w:rPr>
              <w:t>服务</w:t>
            </w:r>
            <w:r w:rsidRPr="00012085">
              <w:rPr>
                <w:rFonts w:asciiTheme="minorEastAsia" w:eastAsiaTheme="minorEastAsia" w:hAnsiTheme="minorEastAsia" w:hint="eastAsia"/>
                <w:b/>
                <w:bCs/>
                <w:color w:val="000000"/>
              </w:rPr>
              <w:t>要求</w:t>
            </w:r>
          </w:p>
        </w:tc>
        <w:tc>
          <w:tcPr>
            <w:tcW w:w="1701" w:type="dxa"/>
            <w:vAlign w:val="center"/>
          </w:tcPr>
          <w:p w14:paraId="4B9E5520" w14:textId="77777777" w:rsidR="0081303B" w:rsidRPr="00012085" w:rsidRDefault="0081303B">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偏离情况</w:t>
            </w:r>
          </w:p>
        </w:tc>
        <w:tc>
          <w:tcPr>
            <w:tcW w:w="2015" w:type="dxa"/>
            <w:vAlign w:val="center"/>
          </w:tcPr>
          <w:p w14:paraId="14347AB4" w14:textId="77777777" w:rsidR="0081303B" w:rsidRPr="00012085" w:rsidRDefault="0081303B">
            <w:pPr>
              <w:jc w:val="center"/>
              <w:rPr>
                <w:rFonts w:asciiTheme="minorEastAsia" w:eastAsiaTheme="minorEastAsia" w:hAnsiTheme="minorEastAsia"/>
                <w:b/>
                <w:bCs/>
                <w:color w:val="000000"/>
              </w:rPr>
            </w:pPr>
            <w:r w:rsidRPr="00012085">
              <w:rPr>
                <w:rFonts w:asciiTheme="minorEastAsia" w:eastAsiaTheme="minorEastAsia" w:hAnsiTheme="minorEastAsia" w:hint="eastAsia"/>
                <w:b/>
                <w:bCs/>
                <w:color w:val="000000"/>
              </w:rPr>
              <w:t>说明</w:t>
            </w:r>
          </w:p>
        </w:tc>
      </w:tr>
      <w:tr w:rsidR="0081303B" w:rsidRPr="00012085" w14:paraId="0B6B0A6C" w14:textId="77777777" w:rsidTr="0081303B">
        <w:trPr>
          <w:trHeight w:val="585"/>
        </w:trPr>
        <w:tc>
          <w:tcPr>
            <w:tcW w:w="567" w:type="dxa"/>
            <w:vAlign w:val="center"/>
          </w:tcPr>
          <w:p w14:paraId="00A9D6B1" w14:textId="77777777" w:rsidR="0081303B" w:rsidRPr="00012085" w:rsidRDefault="0081303B">
            <w:pPr>
              <w:jc w:val="center"/>
              <w:rPr>
                <w:rFonts w:asciiTheme="minorEastAsia" w:eastAsiaTheme="minorEastAsia" w:hAnsiTheme="minorEastAsia"/>
                <w:color w:val="000000"/>
              </w:rPr>
            </w:pPr>
          </w:p>
        </w:tc>
        <w:tc>
          <w:tcPr>
            <w:tcW w:w="2602" w:type="dxa"/>
            <w:vAlign w:val="center"/>
          </w:tcPr>
          <w:p w14:paraId="5BA7D0F1" w14:textId="77777777" w:rsidR="0081303B" w:rsidRPr="00012085" w:rsidRDefault="0081303B">
            <w:pPr>
              <w:rPr>
                <w:rFonts w:asciiTheme="minorEastAsia" w:eastAsiaTheme="minorEastAsia" w:hAnsiTheme="minorEastAsia"/>
                <w:color w:val="000000"/>
              </w:rPr>
            </w:pPr>
          </w:p>
        </w:tc>
        <w:tc>
          <w:tcPr>
            <w:tcW w:w="1984" w:type="dxa"/>
            <w:vAlign w:val="center"/>
          </w:tcPr>
          <w:p w14:paraId="50078FD2" w14:textId="77777777" w:rsidR="0081303B" w:rsidRPr="00012085" w:rsidRDefault="0081303B">
            <w:pPr>
              <w:rPr>
                <w:rFonts w:asciiTheme="minorEastAsia" w:eastAsiaTheme="minorEastAsia" w:hAnsiTheme="minorEastAsia"/>
                <w:color w:val="000000"/>
              </w:rPr>
            </w:pPr>
          </w:p>
        </w:tc>
        <w:tc>
          <w:tcPr>
            <w:tcW w:w="1701" w:type="dxa"/>
            <w:vAlign w:val="center"/>
          </w:tcPr>
          <w:p w14:paraId="4D253A6A" w14:textId="77777777" w:rsidR="0081303B" w:rsidRPr="00012085" w:rsidRDefault="0081303B">
            <w:pPr>
              <w:rPr>
                <w:rFonts w:asciiTheme="minorEastAsia" w:eastAsiaTheme="minorEastAsia" w:hAnsiTheme="minorEastAsia"/>
                <w:color w:val="000000"/>
              </w:rPr>
            </w:pPr>
          </w:p>
        </w:tc>
        <w:tc>
          <w:tcPr>
            <w:tcW w:w="2015" w:type="dxa"/>
            <w:vAlign w:val="center"/>
          </w:tcPr>
          <w:p w14:paraId="283EC728" w14:textId="77777777" w:rsidR="0081303B" w:rsidRPr="00012085" w:rsidRDefault="0081303B">
            <w:pPr>
              <w:rPr>
                <w:rFonts w:asciiTheme="minorEastAsia" w:eastAsiaTheme="minorEastAsia" w:hAnsiTheme="minorEastAsia"/>
                <w:color w:val="000000"/>
              </w:rPr>
            </w:pPr>
          </w:p>
        </w:tc>
      </w:tr>
      <w:tr w:rsidR="0081303B" w:rsidRPr="00012085" w14:paraId="1CC355AE" w14:textId="77777777" w:rsidTr="0081303B">
        <w:trPr>
          <w:trHeight w:val="432"/>
        </w:trPr>
        <w:tc>
          <w:tcPr>
            <w:tcW w:w="567" w:type="dxa"/>
            <w:vAlign w:val="center"/>
          </w:tcPr>
          <w:p w14:paraId="247B9040" w14:textId="77777777" w:rsidR="0081303B" w:rsidRPr="00012085" w:rsidRDefault="0081303B">
            <w:pPr>
              <w:rPr>
                <w:rFonts w:asciiTheme="minorEastAsia" w:eastAsiaTheme="minorEastAsia" w:hAnsiTheme="minorEastAsia"/>
                <w:color w:val="000000"/>
              </w:rPr>
            </w:pPr>
          </w:p>
        </w:tc>
        <w:tc>
          <w:tcPr>
            <w:tcW w:w="2602" w:type="dxa"/>
            <w:vAlign w:val="center"/>
          </w:tcPr>
          <w:p w14:paraId="13EFD0F0" w14:textId="77777777" w:rsidR="0081303B" w:rsidRPr="00012085" w:rsidRDefault="0081303B">
            <w:pPr>
              <w:rPr>
                <w:rFonts w:asciiTheme="minorEastAsia" w:eastAsiaTheme="minorEastAsia" w:hAnsiTheme="minorEastAsia"/>
                <w:color w:val="000000"/>
              </w:rPr>
            </w:pPr>
          </w:p>
        </w:tc>
        <w:tc>
          <w:tcPr>
            <w:tcW w:w="1984" w:type="dxa"/>
            <w:vAlign w:val="center"/>
          </w:tcPr>
          <w:p w14:paraId="722F4261" w14:textId="77777777" w:rsidR="0081303B" w:rsidRPr="00012085" w:rsidRDefault="0081303B">
            <w:pPr>
              <w:rPr>
                <w:rFonts w:asciiTheme="minorEastAsia" w:eastAsiaTheme="minorEastAsia" w:hAnsiTheme="minorEastAsia"/>
                <w:color w:val="000000"/>
              </w:rPr>
            </w:pPr>
          </w:p>
        </w:tc>
        <w:tc>
          <w:tcPr>
            <w:tcW w:w="1701" w:type="dxa"/>
            <w:vAlign w:val="center"/>
          </w:tcPr>
          <w:p w14:paraId="1A12701D" w14:textId="77777777" w:rsidR="0081303B" w:rsidRPr="00012085" w:rsidRDefault="0081303B">
            <w:pPr>
              <w:rPr>
                <w:rFonts w:asciiTheme="minorEastAsia" w:eastAsiaTheme="minorEastAsia" w:hAnsiTheme="minorEastAsia"/>
                <w:color w:val="000000"/>
              </w:rPr>
            </w:pPr>
          </w:p>
        </w:tc>
        <w:tc>
          <w:tcPr>
            <w:tcW w:w="2015" w:type="dxa"/>
            <w:vAlign w:val="center"/>
          </w:tcPr>
          <w:p w14:paraId="5063B92A" w14:textId="77777777" w:rsidR="0081303B" w:rsidRPr="00012085" w:rsidRDefault="0081303B">
            <w:pPr>
              <w:rPr>
                <w:rFonts w:asciiTheme="minorEastAsia" w:eastAsiaTheme="minorEastAsia" w:hAnsiTheme="minorEastAsia"/>
                <w:color w:val="000000"/>
              </w:rPr>
            </w:pPr>
          </w:p>
        </w:tc>
      </w:tr>
      <w:tr w:rsidR="0081303B" w:rsidRPr="00012085" w14:paraId="42F3BE32" w14:textId="77777777" w:rsidTr="0081303B">
        <w:trPr>
          <w:trHeight w:val="505"/>
        </w:trPr>
        <w:tc>
          <w:tcPr>
            <w:tcW w:w="567" w:type="dxa"/>
            <w:vAlign w:val="center"/>
          </w:tcPr>
          <w:p w14:paraId="0CBAAA63" w14:textId="77777777" w:rsidR="0081303B" w:rsidRPr="00012085" w:rsidRDefault="0081303B">
            <w:pPr>
              <w:rPr>
                <w:rFonts w:asciiTheme="minorEastAsia" w:eastAsiaTheme="minorEastAsia" w:hAnsiTheme="minorEastAsia"/>
                <w:color w:val="000000"/>
              </w:rPr>
            </w:pPr>
          </w:p>
        </w:tc>
        <w:tc>
          <w:tcPr>
            <w:tcW w:w="2602" w:type="dxa"/>
            <w:vAlign w:val="center"/>
          </w:tcPr>
          <w:p w14:paraId="30660A20" w14:textId="77777777" w:rsidR="0081303B" w:rsidRPr="00012085" w:rsidRDefault="0081303B">
            <w:pPr>
              <w:rPr>
                <w:rFonts w:asciiTheme="minorEastAsia" w:eastAsiaTheme="minorEastAsia" w:hAnsiTheme="minorEastAsia"/>
                <w:color w:val="000000"/>
              </w:rPr>
            </w:pPr>
          </w:p>
        </w:tc>
        <w:tc>
          <w:tcPr>
            <w:tcW w:w="1984" w:type="dxa"/>
            <w:vAlign w:val="center"/>
          </w:tcPr>
          <w:p w14:paraId="559F4969" w14:textId="77777777" w:rsidR="0081303B" w:rsidRPr="00012085" w:rsidRDefault="0081303B">
            <w:pPr>
              <w:rPr>
                <w:rFonts w:asciiTheme="minorEastAsia" w:eastAsiaTheme="minorEastAsia" w:hAnsiTheme="minorEastAsia"/>
                <w:color w:val="000000"/>
              </w:rPr>
            </w:pPr>
          </w:p>
        </w:tc>
        <w:tc>
          <w:tcPr>
            <w:tcW w:w="1701" w:type="dxa"/>
            <w:vAlign w:val="center"/>
          </w:tcPr>
          <w:p w14:paraId="5AD02E8A" w14:textId="77777777" w:rsidR="0081303B" w:rsidRPr="00012085" w:rsidRDefault="0081303B">
            <w:pPr>
              <w:rPr>
                <w:rFonts w:asciiTheme="minorEastAsia" w:eastAsiaTheme="minorEastAsia" w:hAnsiTheme="minorEastAsia"/>
                <w:color w:val="000000"/>
              </w:rPr>
            </w:pPr>
          </w:p>
        </w:tc>
        <w:tc>
          <w:tcPr>
            <w:tcW w:w="2015" w:type="dxa"/>
            <w:vAlign w:val="center"/>
          </w:tcPr>
          <w:p w14:paraId="7F964576" w14:textId="77777777" w:rsidR="0081303B" w:rsidRPr="00012085" w:rsidRDefault="0081303B">
            <w:pPr>
              <w:rPr>
                <w:rFonts w:asciiTheme="minorEastAsia" w:eastAsiaTheme="minorEastAsia" w:hAnsiTheme="minorEastAsia"/>
                <w:color w:val="000000"/>
              </w:rPr>
            </w:pPr>
          </w:p>
        </w:tc>
      </w:tr>
      <w:tr w:rsidR="0081303B" w:rsidRPr="00012085" w14:paraId="1CD8FA10" w14:textId="77777777" w:rsidTr="0081303B">
        <w:trPr>
          <w:trHeight w:val="461"/>
        </w:trPr>
        <w:tc>
          <w:tcPr>
            <w:tcW w:w="567" w:type="dxa"/>
            <w:vAlign w:val="center"/>
          </w:tcPr>
          <w:p w14:paraId="1BD46799" w14:textId="77777777" w:rsidR="0081303B" w:rsidRPr="00012085" w:rsidRDefault="0081303B">
            <w:pPr>
              <w:rPr>
                <w:rFonts w:asciiTheme="minorEastAsia" w:eastAsiaTheme="minorEastAsia" w:hAnsiTheme="minorEastAsia"/>
                <w:color w:val="000000"/>
              </w:rPr>
            </w:pPr>
          </w:p>
        </w:tc>
        <w:tc>
          <w:tcPr>
            <w:tcW w:w="2602" w:type="dxa"/>
            <w:vAlign w:val="center"/>
          </w:tcPr>
          <w:p w14:paraId="43ED0AAA" w14:textId="77777777" w:rsidR="0081303B" w:rsidRPr="00012085" w:rsidRDefault="0081303B">
            <w:pPr>
              <w:rPr>
                <w:rFonts w:asciiTheme="minorEastAsia" w:eastAsiaTheme="minorEastAsia" w:hAnsiTheme="minorEastAsia"/>
                <w:color w:val="000000"/>
              </w:rPr>
            </w:pPr>
          </w:p>
        </w:tc>
        <w:tc>
          <w:tcPr>
            <w:tcW w:w="1984" w:type="dxa"/>
            <w:vAlign w:val="center"/>
          </w:tcPr>
          <w:p w14:paraId="77BEF392" w14:textId="77777777" w:rsidR="0081303B" w:rsidRPr="00012085" w:rsidRDefault="0081303B">
            <w:pPr>
              <w:rPr>
                <w:rFonts w:asciiTheme="minorEastAsia" w:eastAsiaTheme="minorEastAsia" w:hAnsiTheme="minorEastAsia"/>
                <w:color w:val="000000"/>
              </w:rPr>
            </w:pPr>
          </w:p>
        </w:tc>
        <w:tc>
          <w:tcPr>
            <w:tcW w:w="1701" w:type="dxa"/>
            <w:vAlign w:val="center"/>
          </w:tcPr>
          <w:p w14:paraId="739323BE" w14:textId="77777777" w:rsidR="0081303B" w:rsidRPr="00012085" w:rsidRDefault="0081303B">
            <w:pPr>
              <w:rPr>
                <w:rFonts w:asciiTheme="minorEastAsia" w:eastAsiaTheme="minorEastAsia" w:hAnsiTheme="minorEastAsia"/>
                <w:color w:val="000000"/>
              </w:rPr>
            </w:pPr>
          </w:p>
        </w:tc>
        <w:tc>
          <w:tcPr>
            <w:tcW w:w="2015" w:type="dxa"/>
            <w:vAlign w:val="center"/>
          </w:tcPr>
          <w:p w14:paraId="6ECF2C07" w14:textId="77777777" w:rsidR="0081303B" w:rsidRPr="00012085" w:rsidRDefault="0081303B">
            <w:pPr>
              <w:rPr>
                <w:rFonts w:asciiTheme="minorEastAsia" w:eastAsiaTheme="minorEastAsia" w:hAnsiTheme="minorEastAsia"/>
                <w:color w:val="000000"/>
              </w:rPr>
            </w:pPr>
          </w:p>
        </w:tc>
      </w:tr>
    </w:tbl>
    <w:p w14:paraId="0B4C3B25" w14:textId="77777777" w:rsidR="00C83FBD" w:rsidRPr="00BC2F05" w:rsidRDefault="00C83FBD">
      <w:pPr>
        <w:rPr>
          <w:rFonts w:asciiTheme="minorEastAsia" w:eastAsiaTheme="minorEastAsia" w:hAnsiTheme="minorEastAsia"/>
          <w:b/>
          <w:color w:val="000000"/>
        </w:rPr>
      </w:pPr>
    </w:p>
    <w:p w14:paraId="0685A17C" w14:textId="77777777" w:rsidR="00C83FBD" w:rsidRPr="00012085" w:rsidRDefault="00C83FBD">
      <w:pPr>
        <w:rPr>
          <w:rFonts w:asciiTheme="minorEastAsia" w:eastAsiaTheme="minorEastAsia" w:hAnsiTheme="minorEastAsia"/>
          <w:color w:val="000000"/>
        </w:rPr>
      </w:pPr>
    </w:p>
    <w:p w14:paraId="4F90B783" w14:textId="77777777" w:rsidR="00C83FBD" w:rsidRPr="00012085" w:rsidRDefault="001C69AD" w:rsidP="00BF21D5">
      <w:pPr>
        <w:ind w:firstLineChars="200" w:firstLine="480"/>
        <w:rPr>
          <w:rFonts w:asciiTheme="minorEastAsia" w:eastAsiaTheme="minorEastAsia" w:hAnsiTheme="minorEastAsia"/>
          <w:color w:val="000000"/>
        </w:rPr>
      </w:pPr>
      <w:r w:rsidRPr="00012085">
        <w:rPr>
          <w:rFonts w:asciiTheme="minorEastAsia" w:eastAsiaTheme="minorEastAsia" w:hAnsiTheme="minorEastAsia" w:hint="eastAsia"/>
          <w:color w:val="000000"/>
        </w:rPr>
        <w:t>备注：</w:t>
      </w:r>
    </w:p>
    <w:p w14:paraId="7DDCEF88" w14:textId="258EE7DF" w:rsidR="00C83FBD" w:rsidRPr="00012085" w:rsidRDefault="001C69AD" w:rsidP="00BF21D5">
      <w:pPr>
        <w:ind w:firstLineChars="200" w:firstLine="480"/>
        <w:rPr>
          <w:rFonts w:asciiTheme="minorEastAsia" w:eastAsiaTheme="minorEastAsia" w:hAnsiTheme="minorEastAsia"/>
          <w:color w:val="000000"/>
        </w:rPr>
      </w:pPr>
      <w:r w:rsidRPr="00012085">
        <w:rPr>
          <w:rFonts w:asciiTheme="minorEastAsia" w:eastAsiaTheme="minorEastAsia" w:hAnsiTheme="minorEastAsia"/>
          <w:color w:val="000000"/>
        </w:rPr>
        <w:t>1</w:t>
      </w:r>
      <w:r w:rsidR="00E470DF" w:rsidRPr="00012085">
        <w:rPr>
          <w:rFonts w:asciiTheme="minorEastAsia" w:eastAsiaTheme="minorEastAsia" w:hAnsiTheme="minorEastAsia" w:hint="eastAsia"/>
          <w:color w:val="000000"/>
        </w:rPr>
        <w:t>.</w:t>
      </w:r>
      <w:r w:rsidRPr="00012085">
        <w:rPr>
          <w:rFonts w:asciiTheme="minorEastAsia" w:eastAsiaTheme="minorEastAsia" w:hAnsiTheme="minorEastAsia" w:hint="eastAsia"/>
          <w:color w:val="000000"/>
        </w:rPr>
        <w:t>“招标</w:t>
      </w:r>
      <w:r w:rsidR="0081303B">
        <w:rPr>
          <w:rFonts w:asciiTheme="minorEastAsia" w:eastAsiaTheme="minorEastAsia" w:hAnsiTheme="minorEastAsia" w:hint="eastAsia"/>
          <w:color w:val="000000"/>
        </w:rPr>
        <w:t>服务</w:t>
      </w:r>
      <w:r w:rsidRPr="00012085">
        <w:rPr>
          <w:rFonts w:asciiTheme="minorEastAsia" w:eastAsiaTheme="minorEastAsia" w:hAnsiTheme="minorEastAsia" w:hint="eastAsia"/>
          <w:color w:val="000000"/>
        </w:rPr>
        <w:t>要求”一栏应填写招标文件第</w:t>
      </w:r>
      <w:r w:rsidR="0081303B">
        <w:rPr>
          <w:rFonts w:asciiTheme="minorEastAsia" w:eastAsiaTheme="minorEastAsia" w:hAnsiTheme="minorEastAsia" w:hint="eastAsia"/>
          <w:color w:val="000000"/>
        </w:rPr>
        <w:t>二</w:t>
      </w:r>
      <w:r w:rsidRPr="00012085">
        <w:rPr>
          <w:rFonts w:asciiTheme="minorEastAsia" w:eastAsiaTheme="minorEastAsia" w:hAnsiTheme="minorEastAsia" w:hint="eastAsia"/>
          <w:color w:val="000000"/>
        </w:rPr>
        <w:t>章的内容</w:t>
      </w:r>
      <w:r w:rsidR="0081303B">
        <w:rPr>
          <w:rFonts w:asciiTheme="minorEastAsia" w:eastAsiaTheme="minorEastAsia" w:hAnsiTheme="minorEastAsia" w:hint="eastAsia"/>
          <w:color w:val="000000"/>
        </w:rPr>
        <w:t>。</w:t>
      </w:r>
    </w:p>
    <w:p w14:paraId="2B053174" w14:textId="75738125" w:rsidR="00C83FBD" w:rsidRDefault="0081303B" w:rsidP="00BF21D5">
      <w:pPr>
        <w:ind w:firstLineChars="200" w:firstLine="480"/>
        <w:rPr>
          <w:rFonts w:asciiTheme="minorEastAsia" w:eastAsiaTheme="minorEastAsia" w:hAnsiTheme="minorEastAsia"/>
          <w:color w:val="000000"/>
        </w:rPr>
      </w:pPr>
      <w:r>
        <w:rPr>
          <w:rFonts w:asciiTheme="minorEastAsia" w:eastAsiaTheme="minorEastAsia" w:hAnsiTheme="minorEastAsia"/>
          <w:color w:val="000000"/>
        </w:rPr>
        <w:t>2</w:t>
      </w:r>
      <w:r w:rsidR="00E470DF" w:rsidRPr="00012085">
        <w:rPr>
          <w:rFonts w:asciiTheme="minorEastAsia" w:eastAsiaTheme="minorEastAsia" w:hAnsiTheme="minorEastAsia" w:hint="eastAsia"/>
          <w:color w:val="000000"/>
        </w:rPr>
        <w:t>.</w:t>
      </w:r>
      <w:r w:rsidR="001C69AD" w:rsidRPr="00012085">
        <w:rPr>
          <w:rFonts w:asciiTheme="minorEastAsia" w:eastAsiaTheme="minorEastAsia" w:hAnsiTheme="minorEastAsia" w:hint="eastAsia"/>
          <w:color w:val="000000"/>
        </w:rPr>
        <w:t>“偏离情况”一栏应如实填写“正偏离”、“负偏离”或“无偏离”。</w:t>
      </w:r>
    </w:p>
    <w:p w14:paraId="0B4A6212" w14:textId="2B9A36AA" w:rsidR="00BC2F05" w:rsidRDefault="0081303B" w:rsidP="00BF21D5">
      <w:pPr>
        <w:ind w:firstLineChars="200" w:firstLine="480"/>
        <w:rPr>
          <w:color w:val="000000"/>
          <w:szCs w:val="21"/>
        </w:rPr>
      </w:pPr>
      <w:r>
        <w:rPr>
          <w:rFonts w:asciiTheme="minorEastAsia" w:eastAsiaTheme="minorEastAsia" w:hAnsiTheme="minorEastAsia"/>
          <w:color w:val="000000"/>
        </w:rPr>
        <w:t>3</w:t>
      </w:r>
      <w:r w:rsidR="00BC2F05">
        <w:rPr>
          <w:rFonts w:asciiTheme="minorEastAsia" w:eastAsiaTheme="minorEastAsia" w:hAnsiTheme="minorEastAsia"/>
          <w:color w:val="000000"/>
        </w:rPr>
        <w:t>.</w:t>
      </w:r>
      <w:r w:rsidR="00BC2F05" w:rsidRPr="00BC2F05">
        <w:rPr>
          <w:rFonts w:hint="eastAsia"/>
        </w:rPr>
        <w:t xml:space="preserve"> </w:t>
      </w:r>
      <w:r w:rsidR="00BC2F05" w:rsidRPr="00BC2F05">
        <w:rPr>
          <w:rFonts w:asciiTheme="minorEastAsia" w:eastAsiaTheme="minorEastAsia" w:hAnsiTheme="minorEastAsia" w:hint="eastAsia"/>
          <w:color w:val="000000"/>
        </w:rPr>
        <w:t>投标人响应</w:t>
      </w:r>
      <w:r>
        <w:rPr>
          <w:rFonts w:asciiTheme="minorEastAsia" w:eastAsiaTheme="minorEastAsia" w:hAnsiTheme="minorEastAsia" w:hint="eastAsia"/>
          <w:color w:val="000000"/>
        </w:rPr>
        <w:t>服务</w:t>
      </w:r>
      <w:r w:rsidR="00BC2F05" w:rsidRPr="00BC2F05">
        <w:rPr>
          <w:rFonts w:asciiTheme="minorEastAsia" w:eastAsiaTheme="minorEastAsia" w:hAnsiTheme="minorEastAsia" w:hint="eastAsia"/>
          <w:color w:val="000000"/>
        </w:rPr>
        <w:t>需求应具体、明确，含糊不清、不确切或伪造、变造证明材料的，按照不完全响应或者完全不响应处理，评标委员会可根据</w:t>
      </w:r>
      <w:r w:rsidR="00BC2F05" w:rsidRPr="00BC2F05">
        <w:rPr>
          <w:rFonts w:asciiTheme="minorEastAsia" w:eastAsiaTheme="minorEastAsia" w:hAnsiTheme="minorEastAsia"/>
          <w:color w:val="000000"/>
        </w:rPr>
        <w:t>相关法律法规要求废标。构成提供虚假材料的，移送监管部门查处。</w:t>
      </w:r>
    </w:p>
    <w:p w14:paraId="0146E8D7" w14:textId="77777777" w:rsidR="00C83FBD" w:rsidRDefault="001C69AD">
      <w:pPr>
        <w:rPr>
          <w:color w:val="000000"/>
        </w:rPr>
      </w:pPr>
      <w:r>
        <w:rPr>
          <w:color w:val="000000"/>
        </w:rPr>
        <w:br w:type="page"/>
      </w:r>
    </w:p>
    <w:p w14:paraId="185F2E57" w14:textId="77777777" w:rsidR="00C83FBD" w:rsidRDefault="001C69AD">
      <w:pPr>
        <w:pStyle w:val="3"/>
        <w:jc w:val="center"/>
        <w:rPr>
          <w:rFonts w:ascii="黑体" w:eastAsia="黑体"/>
          <w:color w:val="000000"/>
          <w:sz w:val="24"/>
          <w:szCs w:val="24"/>
        </w:rPr>
      </w:pPr>
      <w:r>
        <w:rPr>
          <w:rFonts w:ascii="黑体" w:eastAsia="黑体" w:hint="eastAsia"/>
          <w:color w:val="000000"/>
          <w:sz w:val="24"/>
          <w:szCs w:val="24"/>
        </w:rPr>
        <w:lastRenderedPageBreak/>
        <w:t>八、商务需求偏离表</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888"/>
        <w:gridCol w:w="2756"/>
        <w:gridCol w:w="1815"/>
        <w:gridCol w:w="1276"/>
        <w:gridCol w:w="1134"/>
      </w:tblGrid>
      <w:tr w:rsidR="00C83FBD" w:rsidRPr="00012085" w14:paraId="06D86141" w14:textId="77777777" w:rsidTr="00114831">
        <w:trPr>
          <w:trHeight w:val="407"/>
          <w:jc w:val="center"/>
        </w:trPr>
        <w:tc>
          <w:tcPr>
            <w:tcW w:w="993" w:type="dxa"/>
            <w:tcMar>
              <w:top w:w="0" w:type="dxa"/>
              <w:left w:w="108" w:type="dxa"/>
              <w:bottom w:w="0" w:type="dxa"/>
              <w:right w:w="108" w:type="dxa"/>
            </w:tcMar>
            <w:vAlign w:val="center"/>
          </w:tcPr>
          <w:p w14:paraId="168175DC"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序号</w:t>
            </w:r>
          </w:p>
        </w:tc>
        <w:tc>
          <w:tcPr>
            <w:tcW w:w="1888" w:type="dxa"/>
            <w:tcMar>
              <w:top w:w="0" w:type="dxa"/>
              <w:left w:w="108" w:type="dxa"/>
              <w:bottom w:w="0" w:type="dxa"/>
              <w:right w:w="108" w:type="dxa"/>
            </w:tcMar>
            <w:vAlign w:val="center"/>
          </w:tcPr>
          <w:p w14:paraId="7F932503"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目录</w:t>
            </w:r>
          </w:p>
        </w:tc>
        <w:tc>
          <w:tcPr>
            <w:tcW w:w="2756" w:type="dxa"/>
            <w:tcMar>
              <w:top w:w="0" w:type="dxa"/>
              <w:left w:w="108" w:type="dxa"/>
              <w:bottom w:w="0" w:type="dxa"/>
              <w:right w:w="108" w:type="dxa"/>
            </w:tcMar>
            <w:vAlign w:val="center"/>
          </w:tcPr>
          <w:p w14:paraId="4AFFF377" w14:textId="77777777" w:rsidR="00C83FBD" w:rsidRPr="00012085" w:rsidRDefault="001C69AD" w:rsidP="00350A61">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hint="eastAsia"/>
                <w:b/>
                <w:color w:val="000000"/>
              </w:rPr>
              <w:t>招标商务需求</w:t>
            </w:r>
          </w:p>
        </w:tc>
        <w:tc>
          <w:tcPr>
            <w:tcW w:w="1815" w:type="dxa"/>
            <w:tcMar>
              <w:top w:w="0" w:type="dxa"/>
              <w:left w:w="108" w:type="dxa"/>
              <w:bottom w:w="0" w:type="dxa"/>
              <w:right w:w="108" w:type="dxa"/>
            </w:tcMar>
            <w:vAlign w:val="center"/>
          </w:tcPr>
          <w:p w14:paraId="582BF8C4" w14:textId="77777777" w:rsidR="00C83FBD" w:rsidRPr="00012085" w:rsidRDefault="001C69AD">
            <w:pPr>
              <w:spacing w:before="100" w:beforeAutospacing="1" w:after="100" w:afterAutospacing="1"/>
              <w:jc w:val="center"/>
              <w:rPr>
                <w:rFonts w:asciiTheme="minorEastAsia" w:eastAsiaTheme="minorEastAsia" w:hAnsiTheme="minorEastAsia"/>
                <w:b/>
                <w:color w:val="000000"/>
              </w:rPr>
            </w:pPr>
            <w:r w:rsidRPr="00012085">
              <w:rPr>
                <w:rFonts w:asciiTheme="minorEastAsia" w:eastAsiaTheme="minorEastAsia" w:hAnsiTheme="minorEastAsia" w:hint="eastAsia"/>
                <w:b/>
                <w:color w:val="000000"/>
              </w:rPr>
              <w:t>投标商务需求</w:t>
            </w:r>
          </w:p>
        </w:tc>
        <w:tc>
          <w:tcPr>
            <w:tcW w:w="1276" w:type="dxa"/>
            <w:tcMar>
              <w:top w:w="0" w:type="dxa"/>
              <w:left w:w="108" w:type="dxa"/>
              <w:bottom w:w="0" w:type="dxa"/>
              <w:right w:w="108" w:type="dxa"/>
            </w:tcMar>
            <w:vAlign w:val="center"/>
          </w:tcPr>
          <w:p w14:paraId="29F35D8F" w14:textId="77777777" w:rsidR="00C83FBD" w:rsidRPr="00012085" w:rsidRDefault="001C69AD">
            <w:pPr>
              <w:spacing w:before="100" w:beforeAutospacing="1" w:after="100" w:afterAutospacing="1"/>
              <w:jc w:val="center"/>
              <w:rPr>
                <w:rFonts w:asciiTheme="minorEastAsia" w:eastAsiaTheme="minorEastAsia" w:hAnsiTheme="minorEastAsia"/>
                <w:b/>
                <w:color w:val="000000"/>
              </w:rPr>
            </w:pPr>
            <w:r w:rsidRPr="00012085">
              <w:rPr>
                <w:rFonts w:asciiTheme="minorEastAsia" w:eastAsiaTheme="minorEastAsia" w:hAnsiTheme="minorEastAsia" w:hint="eastAsia"/>
                <w:b/>
                <w:color w:val="000000"/>
              </w:rPr>
              <w:t>偏离情况</w:t>
            </w:r>
          </w:p>
        </w:tc>
        <w:tc>
          <w:tcPr>
            <w:tcW w:w="1134" w:type="dxa"/>
            <w:tcMar>
              <w:top w:w="0" w:type="dxa"/>
              <w:left w:w="108" w:type="dxa"/>
              <w:bottom w:w="0" w:type="dxa"/>
              <w:right w:w="108" w:type="dxa"/>
            </w:tcMar>
            <w:vAlign w:val="center"/>
          </w:tcPr>
          <w:p w14:paraId="7858EF11" w14:textId="77777777" w:rsidR="00C83FBD" w:rsidRPr="00012085" w:rsidRDefault="001C69AD">
            <w:pPr>
              <w:spacing w:before="100" w:beforeAutospacing="1" w:after="100" w:afterAutospacing="1"/>
              <w:jc w:val="center"/>
              <w:rPr>
                <w:rFonts w:asciiTheme="minorEastAsia" w:eastAsiaTheme="minorEastAsia" w:hAnsiTheme="minorEastAsia"/>
                <w:b/>
                <w:color w:val="000000"/>
              </w:rPr>
            </w:pPr>
            <w:r w:rsidRPr="00012085">
              <w:rPr>
                <w:rFonts w:asciiTheme="minorEastAsia" w:eastAsiaTheme="minorEastAsia" w:hAnsiTheme="minorEastAsia" w:hint="eastAsia"/>
                <w:b/>
                <w:color w:val="000000"/>
              </w:rPr>
              <w:t>说明</w:t>
            </w:r>
          </w:p>
        </w:tc>
      </w:tr>
      <w:tr w:rsidR="00C83FBD" w:rsidRPr="00012085" w14:paraId="20A20678" w14:textId="77777777" w:rsidTr="00114831">
        <w:trPr>
          <w:trHeight w:val="321"/>
          <w:jc w:val="center"/>
        </w:trPr>
        <w:tc>
          <w:tcPr>
            <w:tcW w:w="5637" w:type="dxa"/>
            <w:gridSpan w:val="3"/>
            <w:tcMar>
              <w:top w:w="0" w:type="dxa"/>
              <w:left w:w="108" w:type="dxa"/>
              <w:bottom w:w="0" w:type="dxa"/>
              <w:right w:w="108" w:type="dxa"/>
            </w:tcMar>
          </w:tcPr>
          <w:p w14:paraId="3617BAAE" w14:textId="48508AD7" w:rsidR="00C83FBD" w:rsidRPr="00012085" w:rsidRDefault="001C69AD" w:rsidP="00114831">
            <w:pPr>
              <w:spacing w:before="100" w:beforeAutospacing="1" w:after="100" w:afterAutospacing="1"/>
              <w:rPr>
                <w:rFonts w:asciiTheme="minorEastAsia" w:eastAsiaTheme="minorEastAsia" w:hAnsiTheme="minorEastAsia"/>
                <w:color w:val="000000"/>
              </w:rPr>
            </w:pPr>
            <w:r w:rsidRPr="00012085">
              <w:rPr>
                <w:rFonts w:asciiTheme="minorEastAsia" w:eastAsiaTheme="minorEastAsia" w:hAnsiTheme="minorEastAsia" w:hint="eastAsia"/>
                <w:b/>
                <w:color w:val="000000"/>
              </w:rPr>
              <w:t>（一）</w:t>
            </w:r>
            <w:r w:rsidR="0081303B">
              <w:rPr>
                <w:rFonts w:asciiTheme="minorEastAsia" w:eastAsiaTheme="minorEastAsia" w:hAnsiTheme="minorEastAsia" w:hint="eastAsia"/>
                <w:b/>
                <w:color w:val="000000"/>
              </w:rPr>
              <w:t>服务期</w:t>
            </w:r>
            <w:r w:rsidR="0081303B" w:rsidRPr="00012085">
              <w:rPr>
                <w:rFonts w:asciiTheme="minorEastAsia" w:eastAsiaTheme="minorEastAsia" w:hAnsiTheme="minorEastAsia" w:hint="eastAsia"/>
                <w:b/>
                <w:color w:val="000000"/>
              </w:rPr>
              <w:t>内服务要求</w:t>
            </w:r>
          </w:p>
        </w:tc>
        <w:tc>
          <w:tcPr>
            <w:tcW w:w="1815" w:type="dxa"/>
            <w:tcMar>
              <w:top w:w="0" w:type="dxa"/>
              <w:left w:w="108" w:type="dxa"/>
              <w:bottom w:w="0" w:type="dxa"/>
              <w:right w:w="108" w:type="dxa"/>
            </w:tcMar>
          </w:tcPr>
          <w:p w14:paraId="4761644D"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276" w:type="dxa"/>
            <w:tcMar>
              <w:top w:w="0" w:type="dxa"/>
              <w:left w:w="108" w:type="dxa"/>
              <w:bottom w:w="0" w:type="dxa"/>
              <w:right w:w="108" w:type="dxa"/>
            </w:tcMar>
          </w:tcPr>
          <w:p w14:paraId="7E51B58F"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134" w:type="dxa"/>
            <w:tcMar>
              <w:top w:w="0" w:type="dxa"/>
              <w:left w:w="108" w:type="dxa"/>
              <w:bottom w:w="0" w:type="dxa"/>
              <w:right w:w="108" w:type="dxa"/>
            </w:tcMar>
          </w:tcPr>
          <w:p w14:paraId="1FAF3C1E" w14:textId="77777777" w:rsidR="00C83FBD" w:rsidRPr="00012085" w:rsidRDefault="00C83FBD">
            <w:pPr>
              <w:spacing w:before="100" w:beforeAutospacing="1" w:after="100" w:afterAutospacing="1"/>
              <w:rPr>
                <w:rFonts w:asciiTheme="minorEastAsia" w:eastAsiaTheme="minorEastAsia" w:hAnsiTheme="minorEastAsia"/>
                <w:b/>
                <w:color w:val="000000"/>
              </w:rPr>
            </w:pPr>
          </w:p>
        </w:tc>
      </w:tr>
      <w:tr w:rsidR="00C83FBD" w:rsidRPr="00012085" w14:paraId="33DACD3A" w14:textId="77777777" w:rsidTr="00114831">
        <w:trPr>
          <w:trHeight w:val="632"/>
          <w:jc w:val="center"/>
        </w:trPr>
        <w:tc>
          <w:tcPr>
            <w:tcW w:w="993" w:type="dxa"/>
            <w:tcMar>
              <w:top w:w="0" w:type="dxa"/>
              <w:left w:w="108" w:type="dxa"/>
              <w:bottom w:w="0" w:type="dxa"/>
              <w:right w:w="108" w:type="dxa"/>
            </w:tcMar>
            <w:vAlign w:val="center"/>
          </w:tcPr>
          <w:p w14:paraId="02DEEC95" w14:textId="77777777" w:rsidR="00C83FBD" w:rsidRPr="00012085" w:rsidRDefault="001C69AD">
            <w:pPr>
              <w:spacing w:before="100" w:beforeAutospacing="1" w:after="100" w:afterAutospacing="1" w:line="150" w:lineRule="atLeast"/>
              <w:jc w:val="center"/>
              <w:rPr>
                <w:rFonts w:asciiTheme="minorEastAsia" w:eastAsiaTheme="minorEastAsia" w:hAnsiTheme="minorEastAsia"/>
                <w:color w:val="000000"/>
              </w:rPr>
            </w:pPr>
            <w:r w:rsidRPr="00012085">
              <w:rPr>
                <w:rFonts w:asciiTheme="minorEastAsia" w:eastAsiaTheme="minorEastAsia" w:hAnsiTheme="minorEastAsia"/>
                <w:b/>
                <w:color w:val="000000"/>
              </w:rPr>
              <w:t>1</w:t>
            </w:r>
          </w:p>
        </w:tc>
        <w:tc>
          <w:tcPr>
            <w:tcW w:w="1888" w:type="dxa"/>
            <w:tcMar>
              <w:top w:w="0" w:type="dxa"/>
              <w:left w:w="108" w:type="dxa"/>
              <w:bottom w:w="0" w:type="dxa"/>
              <w:right w:w="108" w:type="dxa"/>
            </w:tcMar>
            <w:vAlign w:val="center"/>
          </w:tcPr>
          <w:p w14:paraId="3D26D271" w14:textId="77777777" w:rsidR="00C83FBD" w:rsidRPr="00012085" w:rsidRDefault="00C83FBD">
            <w:pPr>
              <w:spacing w:before="100" w:beforeAutospacing="1" w:after="100" w:afterAutospacing="1" w:line="150" w:lineRule="atLeast"/>
              <w:rPr>
                <w:rFonts w:asciiTheme="minorEastAsia" w:eastAsiaTheme="minorEastAsia" w:hAnsiTheme="minorEastAsia"/>
                <w:color w:val="000000"/>
              </w:rPr>
            </w:pPr>
          </w:p>
        </w:tc>
        <w:tc>
          <w:tcPr>
            <w:tcW w:w="2756" w:type="dxa"/>
            <w:tcMar>
              <w:top w:w="0" w:type="dxa"/>
              <w:left w:w="108" w:type="dxa"/>
              <w:bottom w:w="0" w:type="dxa"/>
              <w:right w:w="108" w:type="dxa"/>
            </w:tcMar>
          </w:tcPr>
          <w:p w14:paraId="15640961" w14:textId="77777777" w:rsidR="00C83FBD" w:rsidRPr="00012085" w:rsidRDefault="00C83FBD" w:rsidP="00114831">
            <w:pPr>
              <w:spacing w:before="100" w:beforeAutospacing="1" w:after="100" w:afterAutospacing="1" w:line="150" w:lineRule="atLeast"/>
              <w:rPr>
                <w:rFonts w:asciiTheme="minorEastAsia" w:eastAsiaTheme="minorEastAsia" w:hAnsiTheme="minorEastAsia"/>
                <w:color w:val="000000"/>
              </w:rPr>
            </w:pPr>
          </w:p>
        </w:tc>
        <w:tc>
          <w:tcPr>
            <w:tcW w:w="1815" w:type="dxa"/>
            <w:tcMar>
              <w:top w:w="0" w:type="dxa"/>
              <w:left w:w="108" w:type="dxa"/>
              <w:bottom w:w="0" w:type="dxa"/>
              <w:right w:w="108" w:type="dxa"/>
            </w:tcMar>
          </w:tcPr>
          <w:p w14:paraId="39C88DEE" w14:textId="77777777" w:rsidR="00C83FBD" w:rsidRPr="00012085" w:rsidRDefault="00C83FBD" w:rsidP="00350A61">
            <w:pPr>
              <w:spacing w:before="100" w:beforeAutospacing="1" w:after="100" w:afterAutospacing="1" w:line="150" w:lineRule="atLeast"/>
              <w:rPr>
                <w:rFonts w:asciiTheme="minorEastAsia" w:eastAsiaTheme="minorEastAsia" w:hAnsiTheme="minorEastAsia"/>
                <w:color w:val="000000"/>
              </w:rPr>
            </w:pPr>
          </w:p>
        </w:tc>
        <w:tc>
          <w:tcPr>
            <w:tcW w:w="1276" w:type="dxa"/>
            <w:tcMar>
              <w:top w:w="0" w:type="dxa"/>
              <w:left w:w="108" w:type="dxa"/>
              <w:bottom w:w="0" w:type="dxa"/>
              <w:right w:w="108" w:type="dxa"/>
            </w:tcMar>
          </w:tcPr>
          <w:p w14:paraId="5DF9A612" w14:textId="77777777" w:rsidR="00C83FBD" w:rsidRPr="00012085" w:rsidRDefault="00C83FBD">
            <w:pPr>
              <w:spacing w:before="100" w:beforeAutospacing="1" w:after="100" w:afterAutospacing="1" w:line="150" w:lineRule="atLeast"/>
              <w:rPr>
                <w:rFonts w:asciiTheme="minorEastAsia" w:eastAsiaTheme="minorEastAsia" w:hAnsiTheme="minorEastAsia"/>
                <w:color w:val="000000"/>
              </w:rPr>
            </w:pPr>
          </w:p>
        </w:tc>
        <w:tc>
          <w:tcPr>
            <w:tcW w:w="1134" w:type="dxa"/>
            <w:tcMar>
              <w:top w:w="0" w:type="dxa"/>
              <w:left w:w="108" w:type="dxa"/>
              <w:bottom w:w="0" w:type="dxa"/>
              <w:right w:w="108" w:type="dxa"/>
            </w:tcMar>
          </w:tcPr>
          <w:p w14:paraId="4D64ECBC" w14:textId="77777777" w:rsidR="00C83FBD" w:rsidRPr="00012085" w:rsidRDefault="00C83FBD">
            <w:pPr>
              <w:spacing w:before="100" w:beforeAutospacing="1" w:after="100" w:afterAutospacing="1" w:line="150" w:lineRule="atLeast"/>
              <w:rPr>
                <w:rFonts w:asciiTheme="minorEastAsia" w:eastAsiaTheme="minorEastAsia" w:hAnsiTheme="minorEastAsia"/>
                <w:color w:val="000000"/>
              </w:rPr>
            </w:pPr>
          </w:p>
        </w:tc>
      </w:tr>
      <w:tr w:rsidR="00C83FBD" w:rsidRPr="00012085" w14:paraId="34FE9723" w14:textId="77777777" w:rsidTr="00114831">
        <w:trPr>
          <w:trHeight w:val="632"/>
          <w:jc w:val="center"/>
        </w:trPr>
        <w:tc>
          <w:tcPr>
            <w:tcW w:w="993" w:type="dxa"/>
            <w:tcMar>
              <w:top w:w="0" w:type="dxa"/>
              <w:left w:w="108" w:type="dxa"/>
              <w:bottom w:w="0" w:type="dxa"/>
              <w:right w:w="108" w:type="dxa"/>
            </w:tcMar>
            <w:vAlign w:val="center"/>
          </w:tcPr>
          <w:p w14:paraId="6BFFF73E"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2</w:t>
            </w:r>
          </w:p>
        </w:tc>
        <w:tc>
          <w:tcPr>
            <w:tcW w:w="1888" w:type="dxa"/>
            <w:tcMar>
              <w:top w:w="0" w:type="dxa"/>
              <w:left w:w="108" w:type="dxa"/>
              <w:bottom w:w="0" w:type="dxa"/>
              <w:right w:w="108" w:type="dxa"/>
            </w:tcMar>
          </w:tcPr>
          <w:p w14:paraId="55BD092C" w14:textId="77777777" w:rsidR="00C83FBD" w:rsidRPr="00012085" w:rsidRDefault="00C83FBD" w:rsidP="00114831">
            <w:pPr>
              <w:spacing w:before="100" w:beforeAutospacing="1" w:after="100" w:afterAutospacing="1"/>
              <w:rPr>
                <w:rFonts w:asciiTheme="minorEastAsia" w:eastAsiaTheme="minorEastAsia" w:hAnsiTheme="minorEastAsia"/>
                <w:color w:val="000000"/>
              </w:rPr>
            </w:pPr>
          </w:p>
        </w:tc>
        <w:tc>
          <w:tcPr>
            <w:tcW w:w="2756" w:type="dxa"/>
            <w:tcMar>
              <w:top w:w="0" w:type="dxa"/>
              <w:left w:w="108" w:type="dxa"/>
              <w:bottom w:w="0" w:type="dxa"/>
              <w:right w:w="108" w:type="dxa"/>
            </w:tcMar>
          </w:tcPr>
          <w:p w14:paraId="5015BC5E"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tcPr>
          <w:p w14:paraId="6CE844C0"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276" w:type="dxa"/>
            <w:tcMar>
              <w:top w:w="0" w:type="dxa"/>
              <w:left w:w="108" w:type="dxa"/>
              <w:bottom w:w="0" w:type="dxa"/>
              <w:right w:w="108" w:type="dxa"/>
            </w:tcMar>
          </w:tcPr>
          <w:p w14:paraId="25A27B74"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134" w:type="dxa"/>
            <w:tcMar>
              <w:top w:w="0" w:type="dxa"/>
              <w:left w:w="108" w:type="dxa"/>
              <w:bottom w:w="0" w:type="dxa"/>
              <w:right w:w="108" w:type="dxa"/>
            </w:tcMar>
          </w:tcPr>
          <w:p w14:paraId="6566D4CD" w14:textId="77777777" w:rsidR="00C83FBD" w:rsidRPr="00012085" w:rsidRDefault="00C83FBD">
            <w:pPr>
              <w:spacing w:before="100" w:beforeAutospacing="1" w:after="100" w:afterAutospacing="1"/>
              <w:rPr>
                <w:rFonts w:asciiTheme="minorEastAsia" w:eastAsiaTheme="minorEastAsia" w:hAnsiTheme="minorEastAsia"/>
                <w:color w:val="000000"/>
              </w:rPr>
            </w:pPr>
          </w:p>
        </w:tc>
      </w:tr>
      <w:tr w:rsidR="00C83FBD" w:rsidRPr="00012085" w14:paraId="74E1A01F" w14:textId="77777777" w:rsidTr="00114831">
        <w:trPr>
          <w:trHeight w:val="632"/>
          <w:jc w:val="center"/>
        </w:trPr>
        <w:tc>
          <w:tcPr>
            <w:tcW w:w="993" w:type="dxa"/>
            <w:tcMar>
              <w:top w:w="0" w:type="dxa"/>
              <w:left w:w="108" w:type="dxa"/>
              <w:bottom w:w="0" w:type="dxa"/>
              <w:right w:w="108" w:type="dxa"/>
            </w:tcMar>
            <w:vAlign w:val="center"/>
          </w:tcPr>
          <w:p w14:paraId="25F8EB50"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3</w:t>
            </w:r>
          </w:p>
        </w:tc>
        <w:tc>
          <w:tcPr>
            <w:tcW w:w="1888" w:type="dxa"/>
            <w:tcMar>
              <w:top w:w="0" w:type="dxa"/>
              <w:left w:w="108" w:type="dxa"/>
              <w:bottom w:w="0" w:type="dxa"/>
              <w:right w:w="108" w:type="dxa"/>
            </w:tcMar>
            <w:vAlign w:val="center"/>
          </w:tcPr>
          <w:p w14:paraId="59682E7B"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2756" w:type="dxa"/>
            <w:tcMar>
              <w:top w:w="0" w:type="dxa"/>
              <w:left w:w="108" w:type="dxa"/>
              <w:bottom w:w="0" w:type="dxa"/>
              <w:right w:w="108" w:type="dxa"/>
            </w:tcMar>
            <w:vAlign w:val="center"/>
          </w:tcPr>
          <w:p w14:paraId="0CCC1D66"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vAlign w:val="center"/>
          </w:tcPr>
          <w:p w14:paraId="0D907713"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vAlign w:val="center"/>
          </w:tcPr>
          <w:p w14:paraId="7A34BD09"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vAlign w:val="center"/>
          </w:tcPr>
          <w:p w14:paraId="5444F7C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7370E061" w14:textId="77777777" w:rsidTr="00114831">
        <w:trPr>
          <w:trHeight w:val="360"/>
          <w:jc w:val="center"/>
        </w:trPr>
        <w:tc>
          <w:tcPr>
            <w:tcW w:w="5637" w:type="dxa"/>
            <w:gridSpan w:val="3"/>
            <w:tcMar>
              <w:top w:w="0" w:type="dxa"/>
              <w:left w:w="108" w:type="dxa"/>
              <w:bottom w:w="0" w:type="dxa"/>
              <w:right w:w="108" w:type="dxa"/>
            </w:tcMar>
          </w:tcPr>
          <w:p w14:paraId="0EC8AC84" w14:textId="77777777" w:rsidR="00C83FBD" w:rsidRPr="00012085" w:rsidRDefault="001C69AD">
            <w:pPr>
              <w:spacing w:before="100" w:beforeAutospacing="1" w:after="100" w:afterAutospacing="1"/>
              <w:rPr>
                <w:rFonts w:asciiTheme="minorEastAsia" w:eastAsiaTheme="minorEastAsia" w:hAnsiTheme="minorEastAsia"/>
                <w:color w:val="000000"/>
              </w:rPr>
            </w:pPr>
            <w:r w:rsidRPr="00012085">
              <w:rPr>
                <w:rFonts w:asciiTheme="minorEastAsia" w:eastAsiaTheme="minorEastAsia" w:hAnsiTheme="minorEastAsia" w:hint="eastAsia"/>
                <w:b/>
                <w:color w:val="000000"/>
              </w:rPr>
              <w:t>（二）其他商务要求</w:t>
            </w:r>
          </w:p>
        </w:tc>
        <w:tc>
          <w:tcPr>
            <w:tcW w:w="1815" w:type="dxa"/>
            <w:tcMar>
              <w:top w:w="0" w:type="dxa"/>
              <w:left w:w="108" w:type="dxa"/>
              <w:bottom w:w="0" w:type="dxa"/>
              <w:right w:w="108" w:type="dxa"/>
            </w:tcMar>
          </w:tcPr>
          <w:p w14:paraId="438F031E"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276" w:type="dxa"/>
            <w:tcMar>
              <w:top w:w="0" w:type="dxa"/>
              <w:left w:w="108" w:type="dxa"/>
              <w:bottom w:w="0" w:type="dxa"/>
              <w:right w:w="108" w:type="dxa"/>
            </w:tcMar>
          </w:tcPr>
          <w:p w14:paraId="60777475" w14:textId="77777777" w:rsidR="00C83FBD" w:rsidRPr="00012085" w:rsidRDefault="00C83FBD">
            <w:pPr>
              <w:spacing w:before="100" w:beforeAutospacing="1" w:after="100" w:afterAutospacing="1"/>
              <w:rPr>
                <w:rFonts w:asciiTheme="minorEastAsia" w:eastAsiaTheme="minorEastAsia" w:hAnsiTheme="minorEastAsia"/>
                <w:b/>
                <w:color w:val="000000"/>
              </w:rPr>
            </w:pPr>
          </w:p>
        </w:tc>
        <w:tc>
          <w:tcPr>
            <w:tcW w:w="1134" w:type="dxa"/>
            <w:tcMar>
              <w:top w:w="0" w:type="dxa"/>
              <w:left w:w="108" w:type="dxa"/>
              <w:bottom w:w="0" w:type="dxa"/>
              <w:right w:w="108" w:type="dxa"/>
            </w:tcMar>
          </w:tcPr>
          <w:p w14:paraId="61BB8F2F" w14:textId="77777777" w:rsidR="00C83FBD" w:rsidRPr="00012085" w:rsidRDefault="00C83FBD">
            <w:pPr>
              <w:spacing w:before="100" w:beforeAutospacing="1" w:after="100" w:afterAutospacing="1"/>
              <w:rPr>
                <w:rFonts w:asciiTheme="minorEastAsia" w:eastAsiaTheme="minorEastAsia" w:hAnsiTheme="minorEastAsia"/>
                <w:b/>
                <w:color w:val="000000"/>
              </w:rPr>
            </w:pPr>
          </w:p>
        </w:tc>
      </w:tr>
      <w:tr w:rsidR="00C83FBD" w:rsidRPr="00012085" w14:paraId="7E24B0D1" w14:textId="77777777" w:rsidTr="00114831">
        <w:trPr>
          <w:trHeight w:val="360"/>
          <w:jc w:val="center"/>
        </w:trPr>
        <w:tc>
          <w:tcPr>
            <w:tcW w:w="993" w:type="dxa"/>
            <w:vMerge w:val="restart"/>
            <w:tcMar>
              <w:top w:w="0" w:type="dxa"/>
              <w:left w:w="108" w:type="dxa"/>
              <w:bottom w:w="0" w:type="dxa"/>
              <w:right w:w="108" w:type="dxa"/>
            </w:tcMar>
            <w:vAlign w:val="center"/>
          </w:tcPr>
          <w:p w14:paraId="4C5CCF11"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1</w:t>
            </w:r>
          </w:p>
        </w:tc>
        <w:tc>
          <w:tcPr>
            <w:tcW w:w="1888" w:type="dxa"/>
            <w:vMerge w:val="restart"/>
            <w:tcMar>
              <w:top w:w="0" w:type="dxa"/>
              <w:left w:w="108" w:type="dxa"/>
              <w:bottom w:w="0" w:type="dxa"/>
              <w:right w:w="108" w:type="dxa"/>
            </w:tcMar>
            <w:vAlign w:val="center"/>
          </w:tcPr>
          <w:p w14:paraId="1F809353"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22A089F5"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tcPr>
          <w:p w14:paraId="03D93554"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3EDF8945"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20A1E6EC"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70E2A67C" w14:textId="77777777" w:rsidTr="00114831">
        <w:trPr>
          <w:trHeight w:val="632"/>
          <w:jc w:val="center"/>
        </w:trPr>
        <w:tc>
          <w:tcPr>
            <w:tcW w:w="993" w:type="dxa"/>
            <w:vMerge/>
            <w:vAlign w:val="center"/>
          </w:tcPr>
          <w:p w14:paraId="60A02DE5"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7C0DA0A6"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31D9072D"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815" w:type="dxa"/>
            <w:tcMar>
              <w:top w:w="0" w:type="dxa"/>
              <w:left w:w="108" w:type="dxa"/>
              <w:bottom w:w="0" w:type="dxa"/>
              <w:right w:w="108" w:type="dxa"/>
            </w:tcMar>
          </w:tcPr>
          <w:p w14:paraId="6DF52163"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700EBD36"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007DB057"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3E2B49E5" w14:textId="77777777" w:rsidTr="00114831">
        <w:trPr>
          <w:trHeight w:val="632"/>
          <w:jc w:val="center"/>
        </w:trPr>
        <w:tc>
          <w:tcPr>
            <w:tcW w:w="993" w:type="dxa"/>
            <w:vMerge/>
            <w:vAlign w:val="center"/>
          </w:tcPr>
          <w:p w14:paraId="4219DBAF"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750D9885"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25A11F41"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815" w:type="dxa"/>
            <w:tcMar>
              <w:top w:w="0" w:type="dxa"/>
              <w:left w:w="108" w:type="dxa"/>
              <w:bottom w:w="0" w:type="dxa"/>
              <w:right w:w="108" w:type="dxa"/>
            </w:tcMar>
          </w:tcPr>
          <w:p w14:paraId="3138BAAF"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c>
          <w:tcPr>
            <w:tcW w:w="1276" w:type="dxa"/>
            <w:tcMar>
              <w:top w:w="0" w:type="dxa"/>
              <w:left w:w="108" w:type="dxa"/>
              <w:bottom w:w="0" w:type="dxa"/>
              <w:right w:w="108" w:type="dxa"/>
            </w:tcMar>
          </w:tcPr>
          <w:p w14:paraId="685E9CA5"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c>
          <w:tcPr>
            <w:tcW w:w="1134" w:type="dxa"/>
            <w:tcMar>
              <w:top w:w="0" w:type="dxa"/>
              <w:left w:w="108" w:type="dxa"/>
              <w:bottom w:w="0" w:type="dxa"/>
              <w:right w:w="108" w:type="dxa"/>
            </w:tcMar>
          </w:tcPr>
          <w:p w14:paraId="10AC5450"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r>
      <w:tr w:rsidR="00C83FBD" w:rsidRPr="00012085" w14:paraId="382875C2" w14:textId="77777777" w:rsidTr="00114831">
        <w:trPr>
          <w:trHeight w:val="632"/>
          <w:jc w:val="center"/>
        </w:trPr>
        <w:tc>
          <w:tcPr>
            <w:tcW w:w="993" w:type="dxa"/>
            <w:vMerge/>
            <w:vAlign w:val="center"/>
          </w:tcPr>
          <w:p w14:paraId="1DBE9EF3"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34E49211"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3FC45C16" w14:textId="77777777" w:rsidR="00C83FBD" w:rsidRPr="00012085" w:rsidRDefault="00C83FBD">
            <w:pPr>
              <w:spacing w:before="100" w:beforeAutospacing="1" w:after="100" w:afterAutospacing="1"/>
              <w:rPr>
                <w:rFonts w:asciiTheme="minorEastAsia" w:eastAsiaTheme="minorEastAsia" w:hAnsiTheme="minorEastAsia" w:cs="Arial"/>
                <w:color w:val="000000"/>
              </w:rPr>
            </w:pPr>
          </w:p>
        </w:tc>
        <w:tc>
          <w:tcPr>
            <w:tcW w:w="1815" w:type="dxa"/>
            <w:tcMar>
              <w:top w:w="0" w:type="dxa"/>
              <w:left w:w="108" w:type="dxa"/>
              <w:bottom w:w="0" w:type="dxa"/>
              <w:right w:w="108" w:type="dxa"/>
            </w:tcMar>
          </w:tcPr>
          <w:p w14:paraId="6B0D7D86"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7F956D18"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228735D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5BFB22B5" w14:textId="77777777" w:rsidTr="00114831">
        <w:trPr>
          <w:trHeight w:val="632"/>
          <w:jc w:val="center"/>
        </w:trPr>
        <w:tc>
          <w:tcPr>
            <w:tcW w:w="993" w:type="dxa"/>
            <w:vMerge/>
            <w:vAlign w:val="center"/>
          </w:tcPr>
          <w:p w14:paraId="033A5D5C"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711C49A4"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654213C3"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815" w:type="dxa"/>
            <w:tcMar>
              <w:top w:w="0" w:type="dxa"/>
              <w:left w:w="108" w:type="dxa"/>
              <w:bottom w:w="0" w:type="dxa"/>
              <w:right w:w="108" w:type="dxa"/>
            </w:tcMar>
          </w:tcPr>
          <w:p w14:paraId="32FD021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2F454B66"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106A6040"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2F2CCE0B" w14:textId="77777777" w:rsidTr="00114831">
        <w:trPr>
          <w:trHeight w:val="632"/>
          <w:jc w:val="center"/>
        </w:trPr>
        <w:tc>
          <w:tcPr>
            <w:tcW w:w="993" w:type="dxa"/>
            <w:vMerge/>
            <w:vAlign w:val="center"/>
          </w:tcPr>
          <w:p w14:paraId="4C6F6114"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67EC289C"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69DEDB89"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815" w:type="dxa"/>
            <w:tcMar>
              <w:top w:w="0" w:type="dxa"/>
              <w:left w:w="108" w:type="dxa"/>
              <w:bottom w:w="0" w:type="dxa"/>
              <w:right w:w="108" w:type="dxa"/>
            </w:tcMar>
          </w:tcPr>
          <w:p w14:paraId="2599021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276" w:type="dxa"/>
            <w:tcMar>
              <w:top w:w="0" w:type="dxa"/>
              <w:left w:w="108" w:type="dxa"/>
              <w:bottom w:w="0" w:type="dxa"/>
              <w:right w:w="108" w:type="dxa"/>
            </w:tcMar>
          </w:tcPr>
          <w:p w14:paraId="79F12435"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c>
          <w:tcPr>
            <w:tcW w:w="1134" w:type="dxa"/>
            <w:tcMar>
              <w:top w:w="0" w:type="dxa"/>
              <w:left w:w="108" w:type="dxa"/>
              <w:bottom w:w="0" w:type="dxa"/>
              <w:right w:w="108" w:type="dxa"/>
            </w:tcMar>
          </w:tcPr>
          <w:p w14:paraId="330703E2" w14:textId="77777777" w:rsidR="00C83FBD" w:rsidRPr="00012085" w:rsidRDefault="00C83FBD">
            <w:pPr>
              <w:spacing w:before="100" w:beforeAutospacing="1" w:after="100" w:afterAutospacing="1"/>
              <w:rPr>
                <w:rFonts w:asciiTheme="minorEastAsia" w:eastAsiaTheme="minorEastAsia" w:hAnsiTheme="minorEastAsia"/>
                <w:bCs/>
                <w:color w:val="000000"/>
              </w:rPr>
            </w:pPr>
          </w:p>
        </w:tc>
      </w:tr>
      <w:tr w:rsidR="00C83FBD" w:rsidRPr="00012085" w14:paraId="0783D4FE" w14:textId="77777777" w:rsidTr="00114831">
        <w:trPr>
          <w:trHeight w:val="1031"/>
          <w:jc w:val="center"/>
        </w:trPr>
        <w:tc>
          <w:tcPr>
            <w:tcW w:w="993" w:type="dxa"/>
            <w:vMerge w:val="restart"/>
            <w:tcMar>
              <w:top w:w="0" w:type="dxa"/>
              <w:left w:w="108" w:type="dxa"/>
              <w:bottom w:w="0" w:type="dxa"/>
              <w:right w:w="108" w:type="dxa"/>
            </w:tcMar>
            <w:vAlign w:val="center"/>
          </w:tcPr>
          <w:p w14:paraId="64E946C6"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b/>
                <w:color w:val="000000"/>
              </w:rPr>
              <w:t>2</w:t>
            </w:r>
          </w:p>
        </w:tc>
        <w:tc>
          <w:tcPr>
            <w:tcW w:w="1888" w:type="dxa"/>
            <w:vMerge w:val="restart"/>
            <w:tcMar>
              <w:top w:w="0" w:type="dxa"/>
              <w:left w:w="108" w:type="dxa"/>
              <w:bottom w:w="0" w:type="dxa"/>
              <w:right w:w="108" w:type="dxa"/>
            </w:tcMar>
            <w:vAlign w:val="center"/>
          </w:tcPr>
          <w:p w14:paraId="644CFE68"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78C8CBDF" w14:textId="77777777" w:rsidR="00C83FBD" w:rsidRPr="00012085" w:rsidRDefault="00C83FBD">
            <w:pPr>
              <w:spacing w:before="100" w:beforeAutospacing="1" w:after="100" w:afterAutospacing="1" w:line="340" w:lineRule="exact"/>
              <w:rPr>
                <w:rFonts w:asciiTheme="minorEastAsia" w:eastAsiaTheme="minorEastAsia" w:hAnsiTheme="minorEastAsia"/>
                <w:color w:val="000000"/>
              </w:rPr>
            </w:pPr>
          </w:p>
        </w:tc>
        <w:tc>
          <w:tcPr>
            <w:tcW w:w="1815" w:type="dxa"/>
            <w:tcMar>
              <w:top w:w="0" w:type="dxa"/>
              <w:left w:w="108" w:type="dxa"/>
              <w:bottom w:w="0" w:type="dxa"/>
              <w:right w:w="108" w:type="dxa"/>
            </w:tcMar>
          </w:tcPr>
          <w:p w14:paraId="4A422006" w14:textId="77777777" w:rsidR="00C83FBD" w:rsidRPr="00012085" w:rsidRDefault="00C83FBD">
            <w:pPr>
              <w:spacing w:before="100" w:beforeAutospacing="1" w:after="100" w:afterAutospacing="1" w:line="340" w:lineRule="exact"/>
              <w:rPr>
                <w:rFonts w:asciiTheme="minorEastAsia" w:eastAsiaTheme="minorEastAsia" w:hAnsiTheme="minorEastAsia"/>
                <w:bCs/>
                <w:color w:val="000000"/>
              </w:rPr>
            </w:pPr>
          </w:p>
        </w:tc>
        <w:tc>
          <w:tcPr>
            <w:tcW w:w="1276" w:type="dxa"/>
            <w:tcMar>
              <w:top w:w="0" w:type="dxa"/>
              <w:left w:w="108" w:type="dxa"/>
              <w:bottom w:w="0" w:type="dxa"/>
              <w:right w:w="108" w:type="dxa"/>
            </w:tcMar>
          </w:tcPr>
          <w:p w14:paraId="65D36350" w14:textId="77777777" w:rsidR="00C83FBD" w:rsidRPr="00012085" w:rsidRDefault="00C83FBD">
            <w:pPr>
              <w:spacing w:before="100" w:beforeAutospacing="1" w:after="100" w:afterAutospacing="1" w:line="340" w:lineRule="exact"/>
              <w:rPr>
                <w:rFonts w:asciiTheme="minorEastAsia" w:eastAsiaTheme="minorEastAsia" w:hAnsiTheme="minorEastAsia"/>
                <w:bCs/>
                <w:color w:val="000000"/>
              </w:rPr>
            </w:pPr>
          </w:p>
        </w:tc>
        <w:tc>
          <w:tcPr>
            <w:tcW w:w="1134" w:type="dxa"/>
            <w:tcMar>
              <w:top w:w="0" w:type="dxa"/>
              <w:left w:w="108" w:type="dxa"/>
              <w:bottom w:w="0" w:type="dxa"/>
              <w:right w:w="108" w:type="dxa"/>
            </w:tcMar>
          </w:tcPr>
          <w:p w14:paraId="7995EBCB" w14:textId="77777777" w:rsidR="00C83FBD" w:rsidRPr="00012085" w:rsidRDefault="00C83FBD">
            <w:pPr>
              <w:spacing w:before="100" w:beforeAutospacing="1" w:after="100" w:afterAutospacing="1" w:line="340" w:lineRule="exact"/>
              <w:rPr>
                <w:rFonts w:asciiTheme="minorEastAsia" w:eastAsiaTheme="minorEastAsia" w:hAnsiTheme="minorEastAsia"/>
                <w:bCs/>
                <w:color w:val="000000"/>
              </w:rPr>
            </w:pPr>
          </w:p>
        </w:tc>
      </w:tr>
      <w:tr w:rsidR="00C83FBD" w:rsidRPr="00012085" w14:paraId="50766464" w14:textId="77777777" w:rsidTr="00114831">
        <w:trPr>
          <w:trHeight w:val="841"/>
          <w:jc w:val="center"/>
        </w:trPr>
        <w:tc>
          <w:tcPr>
            <w:tcW w:w="993" w:type="dxa"/>
            <w:vMerge/>
            <w:vAlign w:val="center"/>
          </w:tcPr>
          <w:p w14:paraId="678ECCB1" w14:textId="77777777" w:rsidR="00C83FBD" w:rsidRPr="00012085" w:rsidRDefault="00C83FBD">
            <w:pPr>
              <w:rPr>
                <w:rFonts w:asciiTheme="minorEastAsia" w:eastAsiaTheme="minorEastAsia" w:hAnsiTheme="minorEastAsia"/>
                <w:color w:val="000000"/>
              </w:rPr>
            </w:pPr>
          </w:p>
        </w:tc>
        <w:tc>
          <w:tcPr>
            <w:tcW w:w="1888" w:type="dxa"/>
            <w:vMerge/>
            <w:vAlign w:val="center"/>
          </w:tcPr>
          <w:p w14:paraId="6C4F99E2" w14:textId="77777777" w:rsidR="00C83FBD" w:rsidRPr="00012085" w:rsidRDefault="00C83FBD">
            <w:pPr>
              <w:rPr>
                <w:rFonts w:asciiTheme="minorEastAsia" w:eastAsiaTheme="minorEastAsia" w:hAnsiTheme="minorEastAsia"/>
                <w:color w:val="000000"/>
              </w:rPr>
            </w:pPr>
          </w:p>
        </w:tc>
        <w:tc>
          <w:tcPr>
            <w:tcW w:w="2756" w:type="dxa"/>
            <w:tcMar>
              <w:top w:w="0" w:type="dxa"/>
              <w:left w:w="108" w:type="dxa"/>
              <w:bottom w:w="0" w:type="dxa"/>
              <w:right w:w="108" w:type="dxa"/>
            </w:tcMar>
          </w:tcPr>
          <w:p w14:paraId="44CF6F68" w14:textId="77777777" w:rsidR="00C83FBD" w:rsidRPr="00012085" w:rsidRDefault="00C83FBD">
            <w:pPr>
              <w:tabs>
                <w:tab w:val="left" w:pos="1260"/>
              </w:tabs>
              <w:rPr>
                <w:rFonts w:asciiTheme="minorEastAsia" w:eastAsiaTheme="minorEastAsia" w:hAnsiTheme="minorEastAsia"/>
                <w:color w:val="000000"/>
              </w:rPr>
            </w:pPr>
          </w:p>
        </w:tc>
        <w:tc>
          <w:tcPr>
            <w:tcW w:w="1815" w:type="dxa"/>
            <w:tcMar>
              <w:top w:w="0" w:type="dxa"/>
              <w:left w:w="108" w:type="dxa"/>
              <w:bottom w:w="0" w:type="dxa"/>
              <w:right w:w="108" w:type="dxa"/>
            </w:tcMar>
          </w:tcPr>
          <w:p w14:paraId="64F1CFCE" w14:textId="77777777" w:rsidR="00C83FBD" w:rsidRPr="00012085" w:rsidRDefault="00C83FBD">
            <w:pPr>
              <w:tabs>
                <w:tab w:val="left" w:pos="1260"/>
              </w:tabs>
              <w:spacing w:before="100" w:beforeAutospacing="1" w:after="100" w:afterAutospacing="1" w:line="340" w:lineRule="exact"/>
              <w:rPr>
                <w:rFonts w:asciiTheme="minorEastAsia" w:eastAsiaTheme="minorEastAsia" w:hAnsiTheme="minorEastAsia"/>
                <w:bCs/>
                <w:color w:val="000000"/>
              </w:rPr>
            </w:pPr>
          </w:p>
        </w:tc>
        <w:tc>
          <w:tcPr>
            <w:tcW w:w="1276" w:type="dxa"/>
            <w:tcMar>
              <w:top w:w="0" w:type="dxa"/>
              <w:left w:w="108" w:type="dxa"/>
              <w:bottom w:w="0" w:type="dxa"/>
              <w:right w:w="108" w:type="dxa"/>
            </w:tcMar>
          </w:tcPr>
          <w:p w14:paraId="2BBE08AC" w14:textId="77777777" w:rsidR="00C83FBD" w:rsidRPr="00012085" w:rsidRDefault="00C83FBD">
            <w:pPr>
              <w:tabs>
                <w:tab w:val="left" w:pos="1260"/>
              </w:tabs>
              <w:spacing w:before="100" w:beforeAutospacing="1" w:after="100" w:afterAutospacing="1" w:line="340" w:lineRule="exact"/>
              <w:rPr>
                <w:rFonts w:asciiTheme="minorEastAsia" w:eastAsiaTheme="minorEastAsia" w:hAnsiTheme="minorEastAsia"/>
                <w:bCs/>
                <w:color w:val="000000"/>
              </w:rPr>
            </w:pPr>
          </w:p>
        </w:tc>
        <w:tc>
          <w:tcPr>
            <w:tcW w:w="1134" w:type="dxa"/>
            <w:tcMar>
              <w:top w:w="0" w:type="dxa"/>
              <w:left w:w="108" w:type="dxa"/>
              <w:bottom w:w="0" w:type="dxa"/>
              <w:right w:w="108" w:type="dxa"/>
            </w:tcMar>
          </w:tcPr>
          <w:p w14:paraId="345F8B79" w14:textId="77777777" w:rsidR="00C83FBD" w:rsidRPr="00012085" w:rsidRDefault="00C83FBD">
            <w:pPr>
              <w:tabs>
                <w:tab w:val="left" w:pos="1260"/>
              </w:tabs>
              <w:spacing w:before="100" w:beforeAutospacing="1" w:after="100" w:afterAutospacing="1" w:line="340" w:lineRule="exact"/>
              <w:rPr>
                <w:rFonts w:asciiTheme="minorEastAsia" w:eastAsiaTheme="minorEastAsia" w:hAnsiTheme="minorEastAsia"/>
                <w:bCs/>
                <w:color w:val="000000"/>
              </w:rPr>
            </w:pPr>
          </w:p>
        </w:tc>
      </w:tr>
      <w:tr w:rsidR="00C83FBD" w:rsidRPr="00012085" w14:paraId="6A3E3C21" w14:textId="77777777" w:rsidTr="00114831">
        <w:trPr>
          <w:trHeight w:val="608"/>
          <w:jc w:val="center"/>
        </w:trPr>
        <w:tc>
          <w:tcPr>
            <w:tcW w:w="993" w:type="dxa"/>
            <w:tcMar>
              <w:top w:w="0" w:type="dxa"/>
              <w:left w:w="108" w:type="dxa"/>
              <w:bottom w:w="0" w:type="dxa"/>
              <w:right w:w="108" w:type="dxa"/>
            </w:tcMar>
            <w:vAlign w:val="center"/>
          </w:tcPr>
          <w:p w14:paraId="68F63C73"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color w:val="000000"/>
              </w:rPr>
              <w:t>3</w:t>
            </w:r>
          </w:p>
        </w:tc>
        <w:tc>
          <w:tcPr>
            <w:tcW w:w="1888" w:type="dxa"/>
            <w:tcMar>
              <w:top w:w="0" w:type="dxa"/>
              <w:left w:w="108" w:type="dxa"/>
              <w:bottom w:w="0" w:type="dxa"/>
              <w:right w:w="108" w:type="dxa"/>
            </w:tcMar>
          </w:tcPr>
          <w:p w14:paraId="4979E5BD"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646F54F5" w14:textId="77777777" w:rsidR="00C83FBD" w:rsidRPr="00012085" w:rsidRDefault="00C83FBD">
            <w:pPr>
              <w:rPr>
                <w:rFonts w:asciiTheme="minorEastAsia" w:eastAsiaTheme="minorEastAsia" w:hAnsiTheme="minorEastAsia"/>
                <w:color w:val="000000"/>
              </w:rPr>
            </w:pPr>
          </w:p>
        </w:tc>
        <w:tc>
          <w:tcPr>
            <w:tcW w:w="1815" w:type="dxa"/>
            <w:tcMar>
              <w:top w:w="0" w:type="dxa"/>
              <w:left w:w="108" w:type="dxa"/>
              <w:bottom w:w="0" w:type="dxa"/>
              <w:right w:w="108" w:type="dxa"/>
            </w:tcMar>
          </w:tcPr>
          <w:p w14:paraId="1E1B17EB" w14:textId="77777777" w:rsidR="00C83FBD" w:rsidRPr="00012085" w:rsidRDefault="00C83FBD">
            <w:pPr>
              <w:rPr>
                <w:rFonts w:asciiTheme="minorEastAsia" w:eastAsiaTheme="minorEastAsia" w:hAnsiTheme="minorEastAsia"/>
                <w:color w:val="000000"/>
              </w:rPr>
            </w:pPr>
          </w:p>
        </w:tc>
        <w:tc>
          <w:tcPr>
            <w:tcW w:w="1276" w:type="dxa"/>
            <w:tcMar>
              <w:top w:w="0" w:type="dxa"/>
              <w:left w:w="108" w:type="dxa"/>
              <w:bottom w:w="0" w:type="dxa"/>
              <w:right w:w="108" w:type="dxa"/>
            </w:tcMar>
          </w:tcPr>
          <w:p w14:paraId="10714ED7" w14:textId="77777777" w:rsidR="00C83FBD" w:rsidRPr="00012085" w:rsidRDefault="00C83FBD">
            <w:pPr>
              <w:rPr>
                <w:rFonts w:asciiTheme="minorEastAsia" w:eastAsiaTheme="minorEastAsia" w:hAnsiTheme="minorEastAsia"/>
                <w:color w:val="000000"/>
              </w:rPr>
            </w:pPr>
          </w:p>
        </w:tc>
        <w:tc>
          <w:tcPr>
            <w:tcW w:w="1134" w:type="dxa"/>
            <w:tcMar>
              <w:top w:w="0" w:type="dxa"/>
              <w:left w:w="108" w:type="dxa"/>
              <w:bottom w:w="0" w:type="dxa"/>
              <w:right w:w="108" w:type="dxa"/>
            </w:tcMar>
          </w:tcPr>
          <w:p w14:paraId="65EA57FC" w14:textId="77777777" w:rsidR="00C83FBD" w:rsidRPr="00012085" w:rsidRDefault="00C83FBD">
            <w:pPr>
              <w:rPr>
                <w:rFonts w:asciiTheme="minorEastAsia" w:eastAsiaTheme="minorEastAsia" w:hAnsiTheme="minorEastAsia"/>
                <w:color w:val="000000"/>
              </w:rPr>
            </w:pPr>
          </w:p>
        </w:tc>
      </w:tr>
      <w:tr w:rsidR="00C83FBD" w:rsidRPr="00012085" w14:paraId="00A1F80E" w14:textId="77777777" w:rsidTr="00114831">
        <w:trPr>
          <w:trHeight w:val="699"/>
          <w:jc w:val="center"/>
        </w:trPr>
        <w:tc>
          <w:tcPr>
            <w:tcW w:w="993" w:type="dxa"/>
            <w:tcMar>
              <w:top w:w="0" w:type="dxa"/>
              <w:left w:w="108" w:type="dxa"/>
              <w:bottom w:w="0" w:type="dxa"/>
              <w:right w:w="108" w:type="dxa"/>
            </w:tcMar>
            <w:vAlign w:val="center"/>
          </w:tcPr>
          <w:p w14:paraId="7095B92B" w14:textId="77777777" w:rsidR="00C83FBD" w:rsidRPr="00012085" w:rsidRDefault="001C69AD">
            <w:pPr>
              <w:spacing w:before="100" w:beforeAutospacing="1" w:after="100" w:afterAutospacing="1"/>
              <w:jc w:val="center"/>
              <w:rPr>
                <w:rFonts w:asciiTheme="minorEastAsia" w:eastAsiaTheme="minorEastAsia" w:hAnsiTheme="minorEastAsia"/>
                <w:color w:val="000000"/>
              </w:rPr>
            </w:pPr>
            <w:r w:rsidRPr="00012085">
              <w:rPr>
                <w:rFonts w:asciiTheme="minorEastAsia" w:eastAsiaTheme="minorEastAsia" w:hAnsiTheme="minorEastAsia"/>
                <w:color w:val="000000"/>
              </w:rPr>
              <w:t>4</w:t>
            </w:r>
          </w:p>
        </w:tc>
        <w:tc>
          <w:tcPr>
            <w:tcW w:w="1888" w:type="dxa"/>
            <w:tcMar>
              <w:top w:w="0" w:type="dxa"/>
              <w:left w:w="108" w:type="dxa"/>
              <w:bottom w:w="0" w:type="dxa"/>
              <w:right w:w="108" w:type="dxa"/>
            </w:tcMar>
          </w:tcPr>
          <w:p w14:paraId="3AED9823" w14:textId="77777777" w:rsidR="00C83FBD" w:rsidRPr="00012085" w:rsidRDefault="00C83FBD">
            <w:pPr>
              <w:spacing w:before="100" w:beforeAutospacing="1" w:after="100" w:afterAutospacing="1"/>
              <w:jc w:val="center"/>
              <w:rPr>
                <w:rFonts w:asciiTheme="minorEastAsia" w:eastAsiaTheme="minorEastAsia" w:hAnsiTheme="minorEastAsia"/>
                <w:color w:val="000000"/>
              </w:rPr>
            </w:pPr>
          </w:p>
        </w:tc>
        <w:tc>
          <w:tcPr>
            <w:tcW w:w="2756" w:type="dxa"/>
            <w:tcMar>
              <w:top w:w="0" w:type="dxa"/>
              <w:left w:w="108" w:type="dxa"/>
              <w:bottom w:w="0" w:type="dxa"/>
              <w:right w:w="108" w:type="dxa"/>
            </w:tcMar>
          </w:tcPr>
          <w:p w14:paraId="47F257BF" w14:textId="77777777" w:rsidR="00C83FBD" w:rsidRPr="00012085" w:rsidRDefault="00C83FBD">
            <w:pPr>
              <w:rPr>
                <w:rFonts w:asciiTheme="minorEastAsia" w:eastAsiaTheme="minorEastAsia" w:hAnsiTheme="minorEastAsia"/>
                <w:color w:val="000000"/>
              </w:rPr>
            </w:pPr>
          </w:p>
        </w:tc>
        <w:tc>
          <w:tcPr>
            <w:tcW w:w="1815" w:type="dxa"/>
            <w:tcMar>
              <w:top w:w="0" w:type="dxa"/>
              <w:left w:w="108" w:type="dxa"/>
              <w:bottom w:w="0" w:type="dxa"/>
              <w:right w:w="108" w:type="dxa"/>
            </w:tcMar>
          </w:tcPr>
          <w:p w14:paraId="371D1CD8"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276" w:type="dxa"/>
            <w:tcMar>
              <w:top w:w="0" w:type="dxa"/>
              <w:left w:w="108" w:type="dxa"/>
              <w:bottom w:w="0" w:type="dxa"/>
              <w:right w:w="108" w:type="dxa"/>
            </w:tcMar>
          </w:tcPr>
          <w:p w14:paraId="72E857DE" w14:textId="77777777" w:rsidR="00C83FBD" w:rsidRPr="00012085" w:rsidRDefault="00C83FBD">
            <w:pPr>
              <w:spacing w:before="100" w:beforeAutospacing="1" w:after="100" w:afterAutospacing="1"/>
              <w:rPr>
                <w:rFonts w:asciiTheme="minorEastAsia" w:eastAsiaTheme="minorEastAsia" w:hAnsiTheme="minorEastAsia"/>
                <w:color w:val="000000"/>
              </w:rPr>
            </w:pPr>
          </w:p>
        </w:tc>
        <w:tc>
          <w:tcPr>
            <w:tcW w:w="1134" w:type="dxa"/>
            <w:tcMar>
              <w:top w:w="0" w:type="dxa"/>
              <w:left w:w="108" w:type="dxa"/>
              <w:bottom w:w="0" w:type="dxa"/>
              <w:right w:w="108" w:type="dxa"/>
            </w:tcMar>
          </w:tcPr>
          <w:p w14:paraId="567FD1D7" w14:textId="77777777" w:rsidR="00C83FBD" w:rsidRPr="00012085" w:rsidRDefault="00C83FBD">
            <w:pPr>
              <w:spacing w:before="100" w:beforeAutospacing="1" w:after="100" w:afterAutospacing="1"/>
              <w:rPr>
                <w:rFonts w:asciiTheme="minorEastAsia" w:eastAsiaTheme="minorEastAsia" w:hAnsiTheme="minorEastAsia"/>
                <w:color w:val="000000"/>
              </w:rPr>
            </w:pPr>
          </w:p>
        </w:tc>
      </w:tr>
    </w:tbl>
    <w:p w14:paraId="60B5E77B" w14:textId="77777777" w:rsidR="00C83FBD" w:rsidRPr="00012085" w:rsidRDefault="001C69AD">
      <w:pPr>
        <w:rPr>
          <w:rFonts w:asciiTheme="minorEastAsia" w:eastAsiaTheme="minorEastAsia" w:hAnsiTheme="minorEastAsia"/>
          <w:color w:val="000000"/>
        </w:rPr>
      </w:pPr>
      <w:r w:rsidRPr="00012085">
        <w:rPr>
          <w:rFonts w:asciiTheme="minorEastAsia" w:eastAsiaTheme="minorEastAsia" w:hAnsiTheme="minorEastAsia" w:hint="eastAsia"/>
          <w:color w:val="000000"/>
        </w:rPr>
        <w:t>备注：</w:t>
      </w:r>
    </w:p>
    <w:p w14:paraId="79533688" w14:textId="38DB1330" w:rsidR="00C83FBD" w:rsidRPr="002943B2" w:rsidRDefault="0081303B" w:rsidP="00BF21D5">
      <w:pPr>
        <w:ind w:firstLineChars="200" w:firstLine="480"/>
        <w:rPr>
          <w:rFonts w:asciiTheme="minorEastAsia" w:eastAsiaTheme="minorEastAsia" w:hAnsiTheme="minorEastAsia"/>
          <w:bCs/>
          <w:color w:val="000000"/>
        </w:rPr>
      </w:pPr>
      <w:r>
        <w:rPr>
          <w:rFonts w:asciiTheme="minorEastAsia" w:eastAsiaTheme="minorEastAsia" w:hAnsiTheme="minorEastAsia"/>
          <w:bCs/>
          <w:color w:val="000000"/>
        </w:rPr>
        <w:t>1</w:t>
      </w:r>
      <w:r w:rsidR="001C69AD" w:rsidRPr="002943B2">
        <w:rPr>
          <w:rFonts w:asciiTheme="minorEastAsia" w:eastAsiaTheme="minorEastAsia" w:hAnsiTheme="minorEastAsia"/>
          <w:bCs/>
          <w:color w:val="000000"/>
        </w:rPr>
        <w:t xml:space="preserve">. </w:t>
      </w:r>
      <w:r w:rsidR="001C69AD" w:rsidRPr="002943B2">
        <w:rPr>
          <w:rFonts w:asciiTheme="minorEastAsia" w:eastAsiaTheme="minorEastAsia" w:hAnsiTheme="minorEastAsia" w:hint="eastAsia"/>
          <w:bCs/>
          <w:color w:val="000000"/>
        </w:rPr>
        <w:t>“偏离情况”栏中应如实填写“正偏离”、“负偏离”或“无偏离”。</w:t>
      </w:r>
    </w:p>
    <w:p w14:paraId="1C6837A9" w14:textId="72A0FCB5" w:rsidR="00C83FBD" w:rsidRPr="0081303B" w:rsidRDefault="0081303B" w:rsidP="0081303B">
      <w:pPr>
        <w:ind w:firstLineChars="200" w:firstLine="480"/>
        <w:rPr>
          <w:rFonts w:asciiTheme="minorEastAsia" w:eastAsiaTheme="minorEastAsia" w:hAnsiTheme="minorEastAsia" w:hint="eastAsia"/>
          <w:bCs/>
          <w:color w:val="000000"/>
        </w:rPr>
      </w:pPr>
      <w:r>
        <w:rPr>
          <w:rFonts w:asciiTheme="minorEastAsia" w:eastAsiaTheme="minorEastAsia" w:hAnsiTheme="minorEastAsia"/>
          <w:bCs/>
          <w:color w:val="000000"/>
        </w:rPr>
        <w:t>2</w:t>
      </w:r>
      <w:r w:rsidR="001C69AD" w:rsidRPr="002943B2">
        <w:rPr>
          <w:rFonts w:asciiTheme="minorEastAsia" w:eastAsiaTheme="minorEastAsia" w:hAnsiTheme="minorEastAsia"/>
          <w:bCs/>
          <w:color w:val="000000"/>
        </w:rPr>
        <w:t xml:space="preserve">. </w:t>
      </w:r>
      <w:r>
        <w:rPr>
          <w:rFonts w:asciiTheme="minorEastAsia" w:eastAsiaTheme="minorEastAsia" w:hAnsiTheme="minorEastAsia" w:hint="eastAsia"/>
          <w:b/>
        </w:rPr>
        <w:t>服务</w:t>
      </w:r>
      <w:r w:rsidR="001C69AD" w:rsidRPr="002943B2">
        <w:rPr>
          <w:rFonts w:asciiTheme="minorEastAsia" w:eastAsiaTheme="minorEastAsia" w:hAnsiTheme="minorEastAsia" w:hint="eastAsia"/>
          <w:b/>
        </w:rPr>
        <w:t>期</w:t>
      </w:r>
      <w:r w:rsidR="001C69AD" w:rsidRPr="002943B2">
        <w:rPr>
          <w:rFonts w:asciiTheme="minorEastAsia" w:eastAsiaTheme="minorEastAsia" w:hAnsiTheme="minorEastAsia" w:hint="eastAsia"/>
          <w:bCs/>
          <w:color w:val="000000"/>
        </w:rPr>
        <w:t>条款为不可负偏离条款，投标文件响应为“负偏离”的，投标文件将</w:t>
      </w:r>
      <w:proofErr w:type="gramStart"/>
      <w:r w:rsidR="001C69AD" w:rsidRPr="002943B2">
        <w:rPr>
          <w:rFonts w:asciiTheme="minorEastAsia" w:eastAsiaTheme="minorEastAsia" w:hAnsiTheme="minorEastAsia" w:hint="eastAsia"/>
          <w:bCs/>
          <w:color w:val="000000"/>
        </w:rPr>
        <w:t>按废标处理</w:t>
      </w:r>
      <w:proofErr w:type="gramEnd"/>
      <w:r w:rsidR="001C69AD" w:rsidRPr="002943B2">
        <w:rPr>
          <w:rFonts w:asciiTheme="minorEastAsia" w:eastAsiaTheme="minorEastAsia" w:hAnsiTheme="minorEastAsia" w:hint="eastAsia"/>
          <w:bCs/>
          <w:color w:val="000000"/>
        </w:rPr>
        <w:t>。</w:t>
      </w:r>
    </w:p>
    <w:p w14:paraId="652C1BCB" w14:textId="77777777" w:rsidR="00C83FBD" w:rsidRDefault="00CD3F71">
      <w:pPr>
        <w:pStyle w:val="3"/>
        <w:jc w:val="center"/>
        <w:rPr>
          <w:rFonts w:ascii="黑体" w:eastAsia="黑体"/>
          <w:color w:val="000000"/>
          <w:sz w:val="24"/>
          <w:szCs w:val="24"/>
        </w:rPr>
      </w:pPr>
      <w:r>
        <w:rPr>
          <w:rFonts w:ascii="黑体" w:eastAsia="黑体" w:hint="eastAsia"/>
          <w:color w:val="000000"/>
          <w:sz w:val="24"/>
          <w:szCs w:val="24"/>
        </w:rPr>
        <w:t>九</w:t>
      </w:r>
      <w:r w:rsidR="001C69AD">
        <w:rPr>
          <w:rFonts w:ascii="黑体" w:eastAsia="黑体" w:hint="eastAsia"/>
          <w:color w:val="000000"/>
          <w:sz w:val="24"/>
          <w:szCs w:val="24"/>
        </w:rPr>
        <w:t>、项目实施方案</w:t>
      </w:r>
    </w:p>
    <w:p w14:paraId="68332CEF" w14:textId="77777777" w:rsidR="00C83FBD" w:rsidRDefault="001C69AD">
      <w:pPr>
        <w:rPr>
          <w:color w:val="000000"/>
          <w:szCs w:val="21"/>
        </w:rPr>
      </w:pPr>
      <w:r>
        <w:rPr>
          <w:rFonts w:hint="eastAsia"/>
          <w:color w:val="000000"/>
          <w:szCs w:val="21"/>
        </w:rPr>
        <w:t>主要内容应包括</w:t>
      </w:r>
      <w:r>
        <w:rPr>
          <w:color w:val="000000"/>
          <w:szCs w:val="21"/>
        </w:rPr>
        <w:t>(</w:t>
      </w:r>
      <w:r>
        <w:rPr>
          <w:rFonts w:hint="eastAsia"/>
          <w:color w:val="000000"/>
          <w:szCs w:val="21"/>
        </w:rPr>
        <w:t>根据项目实际情况适当调整内容</w:t>
      </w:r>
      <w:r>
        <w:rPr>
          <w:color w:val="000000"/>
          <w:szCs w:val="21"/>
        </w:rPr>
        <w:t>)</w:t>
      </w:r>
      <w:r>
        <w:rPr>
          <w:rFonts w:hint="eastAsia"/>
          <w:color w:val="000000"/>
          <w:szCs w:val="21"/>
        </w:rPr>
        <w:t>：</w:t>
      </w:r>
    </w:p>
    <w:p w14:paraId="0E4FC623" w14:textId="77777777" w:rsidR="00C83FBD" w:rsidRDefault="00C83FBD">
      <w:pPr>
        <w:rPr>
          <w:color w:val="000000"/>
          <w:szCs w:val="21"/>
        </w:rPr>
      </w:pPr>
    </w:p>
    <w:p w14:paraId="558B1C77" w14:textId="6FAF83BC" w:rsidR="00C83FBD" w:rsidRDefault="0081303B">
      <w:pPr>
        <w:rPr>
          <w:b/>
          <w:bCs/>
          <w:color w:val="000000"/>
        </w:rPr>
      </w:pPr>
      <w:r w:rsidRPr="0081303B">
        <w:rPr>
          <w:rFonts w:hint="eastAsia"/>
          <w:color w:val="000000"/>
          <w:szCs w:val="21"/>
        </w:rPr>
        <w:t>服务团队、服务方案及进度安排、质量控制措施、安全保障措施</w:t>
      </w:r>
      <w:r>
        <w:rPr>
          <w:rFonts w:hint="eastAsia"/>
          <w:color w:val="000000"/>
          <w:szCs w:val="21"/>
        </w:rPr>
        <w:t>等</w:t>
      </w:r>
    </w:p>
    <w:p w14:paraId="54CFDD17" w14:textId="77777777" w:rsidR="00C83FBD" w:rsidRDefault="00C83FBD">
      <w:pPr>
        <w:rPr>
          <w:b/>
          <w:bCs/>
          <w:color w:val="000000"/>
        </w:rPr>
      </w:pPr>
    </w:p>
    <w:p w14:paraId="4561AFB8" w14:textId="77777777" w:rsidR="00C83FBD" w:rsidRDefault="001C69AD">
      <w:pPr>
        <w:pStyle w:val="3"/>
        <w:jc w:val="center"/>
        <w:rPr>
          <w:rFonts w:ascii="黑体" w:eastAsia="黑体"/>
          <w:color w:val="000000"/>
          <w:sz w:val="24"/>
          <w:szCs w:val="24"/>
        </w:rPr>
      </w:pPr>
      <w:r>
        <w:rPr>
          <w:rFonts w:ascii="黑体" w:eastAsia="黑体" w:hint="eastAsia"/>
          <w:color w:val="000000"/>
          <w:sz w:val="24"/>
          <w:szCs w:val="24"/>
        </w:rPr>
        <w:lastRenderedPageBreak/>
        <w:t>十、售后服务承诺</w:t>
      </w:r>
    </w:p>
    <w:p w14:paraId="4F9F030E" w14:textId="77777777" w:rsidR="00C83FBD" w:rsidRDefault="00C83FBD">
      <w:pPr>
        <w:rPr>
          <w:color w:val="000000"/>
        </w:rPr>
      </w:pPr>
    </w:p>
    <w:p w14:paraId="2245086E" w14:textId="77777777" w:rsidR="00C83FBD" w:rsidRDefault="001C69AD">
      <w:pPr>
        <w:rPr>
          <w:color w:val="000000"/>
          <w:szCs w:val="21"/>
        </w:rPr>
      </w:pPr>
      <w:r>
        <w:rPr>
          <w:rFonts w:hint="eastAsia"/>
          <w:color w:val="000000"/>
          <w:szCs w:val="21"/>
        </w:rPr>
        <w:t>主要内容应包括</w:t>
      </w:r>
      <w:r>
        <w:rPr>
          <w:color w:val="000000"/>
          <w:szCs w:val="21"/>
        </w:rPr>
        <w:t>(</w:t>
      </w:r>
      <w:r>
        <w:rPr>
          <w:rFonts w:hint="eastAsia"/>
          <w:color w:val="000000"/>
          <w:szCs w:val="21"/>
        </w:rPr>
        <w:t>根据项目实际情况适当调整内容</w:t>
      </w:r>
      <w:r>
        <w:rPr>
          <w:color w:val="000000"/>
          <w:szCs w:val="21"/>
        </w:rPr>
        <w:t>)</w:t>
      </w:r>
      <w:r>
        <w:rPr>
          <w:rFonts w:hint="eastAsia"/>
          <w:color w:val="000000"/>
          <w:szCs w:val="21"/>
        </w:rPr>
        <w:t>：</w:t>
      </w:r>
    </w:p>
    <w:p w14:paraId="79A8512C" w14:textId="0AB0922A" w:rsidR="00C83FBD" w:rsidRDefault="0081303B">
      <w:pPr>
        <w:rPr>
          <w:color w:val="000000"/>
          <w:szCs w:val="21"/>
        </w:rPr>
      </w:pPr>
      <w:r>
        <w:rPr>
          <w:color w:val="000000"/>
          <w:szCs w:val="21"/>
        </w:rPr>
        <w:t>1</w:t>
      </w:r>
      <w:r w:rsidR="00BF21D5">
        <w:rPr>
          <w:rFonts w:hint="eastAsia"/>
          <w:color w:val="000000"/>
          <w:szCs w:val="21"/>
        </w:rPr>
        <w:t>.</w:t>
      </w:r>
      <w:r w:rsidR="001C69AD">
        <w:rPr>
          <w:rFonts w:hint="eastAsia"/>
          <w:color w:val="000000"/>
          <w:szCs w:val="21"/>
        </w:rPr>
        <w:t>投标人承诺的其他</w:t>
      </w:r>
      <w:r>
        <w:rPr>
          <w:rFonts w:hint="eastAsia"/>
          <w:color w:val="000000"/>
          <w:szCs w:val="21"/>
        </w:rPr>
        <w:t>售后</w:t>
      </w:r>
      <w:r w:rsidR="001C69AD">
        <w:rPr>
          <w:rFonts w:hint="eastAsia"/>
          <w:color w:val="000000"/>
          <w:szCs w:val="21"/>
        </w:rPr>
        <w:t>措施；</w:t>
      </w:r>
    </w:p>
    <w:p w14:paraId="493EF0CE" w14:textId="6EFC7F50" w:rsidR="00C83FBD" w:rsidRDefault="0081303B">
      <w:pPr>
        <w:rPr>
          <w:color w:val="000000"/>
          <w:szCs w:val="21"/>
        </w:rPr>
      </w:pPr>
      <w:r>
        <w:rPr>
          <w:color w:val="000000"/>
          <w:szCs w:val="21"/>
        </w:rPr>
        <w:t>2</w:t>
      </w:r>
      <w:r w:rsidR="00BF21D5">
        <w:rPr>
          <w:rFonts w:hint="eastAsia"/>
          <w:color w:val="000000"/>
          <w:szCs w:val="21"/>
        </w:rPr>
        <w:t>.</w:t>
      </w:r>
      <w:r w:rsidR="001C69AD">
        <w:rPr>
          <w:rFonts w:hint="eastAsia"/>
          <w:color w:val="000000"/>
          <w:szCs w:val="21"/>
        </w:rPr>
        <w:t>质量保证及违约承诺。</w:t>
      </w:r>
    </w:p>
    <w:p w14:paraId="0EA8F75D" w14:textId="77777777" w:rsidR="00C83FBD" w:rsidRDefault="00C83FBD">
      <w:pPr>
        <w:rPr>
          <w:b/>
          <w:color w:val="000000"/>
          <w:szCs w:val="21"/>
        </w:rPr>
      </w:pPr>
    </w:p>
    <w:p w14:paraId="03266D2D" w14:textId="77777777" w:rsidR="00C83FBD" w:rsidRDefault="00C83FBD">
      <w:pPr>
        <w:rPr>
          <w:b/>
          <w:color w:val="000000"/>
          <w:szCs w:val="21"/>
        </w:rPr>
      </w:pPr>
    </w:p>
    <w:p w14:paraId="74370846" w14:textId="77777777" w:rsidR="00C83FBD" w:rsidRDefault="00C83FBD">
      <w:pPr>
        <w:rPr>
          <w:b/>
          <w:color w:val="000000"/>
          <w:szCs w:val="21"/>
        </w:rPr>
      </w:pPr>
    </w:p>
    <w:p w14:paraId="7E4556B8" w14:textId="77777777" w:rsidR="00C83FBD" w:rsidRDefault="00C83FBD">
      <w:pPr>
        <w:rPr>
          <w:b/>
          <w:color w:val="000000"/>
          <w:szCs w:val="21"/>
        </w:rPr>
      </w:pPr>
    </w:p>
    <w:p w14:paraId="451CDA56" w14:textId="77777777" w:rsidR="00C83FBD" w:rsidRDefault="001C69AD">
      <w:pPr>
        <w:pStyle w:val="3"/>
        <w:jc w:val="center"/>
        <w:rPr>
          <w:rFonts w:ascii="黑体" w:eastAsia="黑体"/>
          <w:bCs w:val="0"/>
          <w:color w:val="000000"/>
          <w:kern w:val="0"/>
          <w:sz w:val="24"/>
          <w:szCs w:val="20"/>
        </w:rPr>
      </w:pPr>
      <w:r>
        <w:rPr>
          <w:rFonts w:ascii="黑体" w:eastAsia="黑体" w:hint="eastAsia"/>
          <w:bCs w:val="0"/>
          <w:color w:val="000000"/>
          <w:kern w:val="0"/>
          <w:sz w:val="24"/>
          <w:szCs w:val="20"/>
        </w:rPr>
        <w:t>十</w:t>
      </w:r>
      <w:r w:rsidR="00CD3F71">
        <w:rPr>
          <w:rFonts w:ascii="黑体" w:eastAsia="黑体" w:hint="eastAsia"/>
          <w:bCs w:val="0"/>
          <w:color w:val="000000"/>
          <w:kern w:val="0"/>
          <w:sz w:val="24"/>
          <w:szCs w:val="20"/>
        </w:rPr>
        <w:t>一</w:t>
      </w:r>
      <w:r>
        <w:rPr>
          <w:rFonts w:ascii="黑体" w:eastAsia="黑体" w:hint="eastAsia"/>
          <w:bCs w:val="0"/>
          <w:color w:val="000000"/>
          <w:kern w:val="0"/>
          <w:sz w:val="24"/>
          <w:szCs w:val="20"/>
        </w:rPr>
        <w:t>、投标人认为需要加以说明的其他内容</w:t>
      </w:r>
    </w:p>
    <w:p w14:paraId="7EF0FB11" w14:textId="77777777" w:rsidR="00C83FBD" w:rsidRDefault="00C83FBD">
      <w:pPr>
        <w:rPr>
          <w:b/>
          <w:color w:val="000000"/>
          <w:szCs w:val="21"/>
        </w:rPr>
      </w:pPr>
    </w:p>
    <w:p w14:paraId="7DDCB59B" w14:textId="77777777" w:rsidR="00C83FBD" w:rsidRDefault="00C83FBD">
      <w:pPr>
        <w:rPr>
          <w:color w:val="000000"/>
          <w:szCs w:val="21"/>
        </w:rPr>
      </w:pPr>
    </w:p>
    <w:p w14:paraId="172FF405" w14:textId="77777777" w:rsidR="00C83FBD" w:rsidRDefault="001C69AD">
      <w:pPr>
        <w:rPr>
          <w:color w:val="000000"/>
          <w:szCs w:val="21"/>
        </w:rPr>
      </w:pPr>
      <w:r>
        <w:rPr>
          <w:color w:val="000000"/>
          <w:szCs w:val="21"/>
        </w:rPr>
        <w:br w:type="page"/>
      </w:r>
    </w:p>
    <w:p w14:paraId="25B12F45" w14:textId="39220954" w:rsidR="00C83FBD" w:rsidRPr="00E470DF" w:rsidRDefault="001C69AD" w:rsidP="00E470DF">
      <w:pPr>
        <w:pStyle w:val="aff7"/>
      </w:pPr>
      <w:r w:rsidRPr="00E470DF">
        <w:rPr>
          <w:rFonts w:hint="eastAsia"/>
        </w:rPr>
        <w:lastRenderedPageBreak/>
        <w:t>第</w:t>
      </w:r>
      <w:r w:rsidR="005630AC">
        <w:rPr>
          <w:rFonts w:hint="eastAsia"/>
        </w:rPr>
        <w:t>六</w:t>
      </w:r>
      <w:r w:rsidR="0065227B" w:rsidRPr="00E470DF">
        <w:rPr>
          <w:rFonts w:hint="eastAsia"/>
        </w:rPr>
        <w:t>章</w:t>
      </w:r>
      <w:r w:rsidR="0065227B" w:rsidRPr="00E470DF">
        <w:rPr>
          <w:rFonts w:hint="eastAsia"/>
        </w:rPr>
        <w:t xml:space="preserve"> </w:t>
      </w:r>
      <w:r w:rsidRPr="00E470DF">
        <w:rPr>
          <w:rFonts w:hint="eastAsia"/>
        </w:rPr>
        <w:t>政府采购合同的签订、履约及验收</w:t>
      </w:r>
    </w:p>
    <w:p w14:paraId="196F4089" w14:textId="77777777" w:rsidR="00C83FBD" w:rsidRDefault="001C69AD">
      <w:pPr>
        <w:pStyle w:val="3"/>
        <w:jc w:val="center"/>
        <w:rPr>
          <w:rFonts w:ascii="黑体" w:eastAsia="黑体"/>
          <w:b w:val="0"/>
          <w:color w:val="000000"/>
          <w:sz w:val="24"/>
          <w:szCs w:val="24"/>
        </w:rPr>
      </w:pPr>
      <w:r>
        <w:rPr>
          <w:rFonts w:ascii="黑体" w:eastAsia="黑体" w:hint="eastAsia"/>
          <w:b w:val="0"/>
          <w:color w:val="000000"/>
          <w:sz w:val="24"/>
          <w:szCs w:val="24"/>
        </w:rPr>
        <w:t>一、重要提示</w:t>
      </w:r>
    </w:p>
    <w:p w14:paraId="5C0B92C5" w14:textId="77777777" w:rsidR="00C83FBD" w:rsidRDefault="001C69AD" w:rsidP="00012085">
      <w:pPr>
        <w:ind w:firstLineChars="200" w:firstLine="480"/>
        <w:rPr>
          <w:color w:val="000000"/>
        </w:rPr>
      </w:pPr>
      <w:r>
        <w:rPr>
          <w:rFonts w:hint="eastAsia"/>
          <w:color w:val="000000"/>
        </w:rPr>
        <w:t>（一）中标人将于中标通知书发出之日起十个工作日内，按照招标文件和投标文件内容与采购单位签订书面合同，合同书应采用本招标文件规定的合同样本；</w:t>
      </w:r>
    </w:p>
    <w:p w14:paraId="430A88F3" w14:textId="5FFF03D6" w:rsidR="00C83FBD" w:rsidRDefault="001C69AD" w:rsidP="00012085">
      <w:pPr>
        <w:ind w:firstLineChars="200" w:firstLine="480"/>
        <w:rPr>
          <w:color w:val="000000"/>
        </w:rPr>
      </w:pPr>
      <w:r>
        <w:rPr>
          <w:rFonts w:hint="eastAsia"/>
          <w:color w:val="000000"/>
        </w:rPr>
        <w:t>（二）中标人如不按招标文件的规定与采购单位签订合同，则政府集中采购机构将有充分的理由废除中标，给政府集中采购机构造成的损失超过投标担保数额的，还应当对超过部分予以赔偿，同时承担相应法律责任；</w:t>
      </w:r>
    </w:p>
    <w:p w14:paraId="0634B603" w14:textId="77777777" w:rsidR="00C83FBD" w:rsidRDefault="001C69AD" w:rsidP="00012085">
      <w:pPr>
        <w:ind w:firstLineChars="200" w:firstLine="480"/>
        <w:rPr>
          <w:color w:val="000000"/>
        </w:rPr>
      </w:pPr>
      <w:r>
        <w:rPr>
          <w:rFonts w:hint="eastAsia"/>
          <w:color w:val="000000"/>
        </w:rPr>
        <w:t>（三）中标人应当按照合同约定履行义务，完成中标项目，不得将中标项目转让（转包）给他人；</w:t>
      </w:r>
    </w:p>
    <w:p w14:paraId="2F373B80" w14:textId="77777777" w:rsidR="00C83FBD" w:rsidRDefault="001C69AD" w:rsidP="00012085">
      <w:pPr>
        <w:ind w:firstLineChars="200" w:firstLine="480"/>
        <w:rPr>
          <w:color w:val="000000"/>
        </w:rPr>
      </w:pPr>
      <w:r>
        <w:rPr>
          <w:rFonts w:hint="eastAsia"/>
          <w:color w:val="000000"/>
        </w:rPr>
        <w:t>（四）采购人与中标人签订的合同必须遵守本招标文件的合同条件，并且不得更改合同条件。</w:t>
      </w:r>
    </w:p>
    <w:p w14:paraId="74F26FFE" w14:textId="77777777" w:rsidR="00C83FBD" w:rsidRDefault="001C69AD" w:rsidP="00012085">
      <w:pPr>
        <w:ind w:firstLineChars="200" w:firstLine="480"/>
        <w:rPr>
          <w:color w:val="000000"/>
        </w:rPr>
      </w:pPr>
      <w:r>
        <w:rPr>
          <w:rFonts w:hint="eastAsia"/>
          <w:color w:val="000000"/>
        </w:rPr>
        <w:t>（五）根据《中华人民共和国政府采购法实施条例》第五十条规定，采购人应当自政府采购合同签订之日起</w:t>
      </w:r>
      <w:r>
        <w:rPr>
          <w:color w:val="000000"/>
        </w:rPr>
        <w:t>2</w:t>
      </w:r>
      <w:r>
        <w:rPr>
          <w:rFonts w:hint="eastAsia"/>
          <w:color w:val="000000"/>
        </w:rPr>
        <w:t>个工作日内，将政府采购合同在省级以上人民政府财政部门指定的媒体上公告，但政府采购合同中涉及国家秘密、商业秘密的内容除外。</w:t>
      </w:r>
    </w:p>
    <w:p w14:paraId="13BF62F4" w14:textId="77777777" w:rsidR="00C83FBD" w:rsidRDefault="001C69AD" w:rsidP="00012085">
      <w:pPr>
        <w:ind w:firstLineChars="200" w:firstLine="480"/>
        <w:rPr>
          <w:color w:val="000000"/>
        </w:rPr>
      </w:pPr>
      <w:r>
        <w:rPr>
          <w:rFonts w:hint="eastAsia"/>
          <w:color w:val="000000"/>
        </w:rPr>
        <w:t>如未按照规定公告政府采购合同的，由财政部门责令限期改正、给予警告，对直接负责的主管人员和其他直接责任人员依法给予处分，并予以通报。</w:t>
      </w:r>
    </w:p>
    <w:p w14:paraId="39A3D46E" w14:textId="07CF53E8" w:rsidR="00C83FBD" w:rsidRDefault="001C69AD" w:rsidP="00012085">
      <w:pPr>
        <w:ind w:firstLineChars="196" w:firstLine="470"/>
        <w:rPr>
          <w:color w:val="000000"/>
        </w:rPr>
      </w:pPr>
      <w:r>
        <w:rPr>
          <w:rFonts w:hint="eastAsia"/>
          <w:color w:val="000000"/>
        </w:rPr>
        <w:t>（</w:t>
      </w:r>
      <w:r w:rsidR="002943B2">
        <w:rPr>
          <w:rFonts w:hint="eastAsia"/>
          <w:color w:val="000000"/>
        </w:rPr>
        <w:t>六</w:t>
      </w:r>
      <w:r>
        <w:rPr>
          <w:rFonts w:hint="eastAsia"/>
          <w:color w:val="000000"/>
        </w:rPr>
        <w:t>）《深圳经济特区政府采购条例》规定：供应商在政府采购中，未按本条例规定签订、履行采购合同，造成严重后果的，一至三年内禁止其参与本市政府采购，并由主管部门记入供应商诚信档案，处以采购金额千分之十以上千</w:t>
      </w:r>
      <w:proofErr w:type="gramStart"/>
      <w:r>
        <w:rPr>
          <w:rFonts w:hint="eastAsia"/>
          <w:color w:val="000000"/>
        </w:rPr>
        <w:t>分之二十</w:t>
      </w:r>
      <w:proofErr w:type="gramEnd"/>
      <w:r>
        <w:rPr>
          <w:rFonts w:hint="eastAsia"/>
          <w:color w:val="000000"/>
        </w:rPr>
        <w:t>以下的罚款；情节严重的，取消其参与本市政府采购资格，处以采购金额千分之二十以上千</w:t>
      </w:r>
      <w:proofErr w:type="gramStart"/>
      <w:r>
        <w:rPr>
          <w:rFonts w:hint="eastAsia"/>
          <w:color w:val="000000"/>
        </w:rPr>
        <w:t>分之三十</w:t>
      </w:r>
      <w:proofErr w:type="gramEnd"/>
      <w:r>
        <w:rPr>
          <w:rFonts w:hint="eastAsia"/>
          <w:color w:val="000000"/>
        </w:rPr>
        <w:t>以下的罚款，并由市场监管部门依法吊销其营业执照；给他人造成损失的，依法承担赔偿责任；涉嫌犯罪的，依法移送司法机关处理。</w:t>
      </w:r>
    </w:p>
    <w:p w14:paraId="5D194B90" w14:textId="1D50D057" w:rsidR="00C83FBD" w:rsidRDefault="001C69AD" w:rsidP="00012085">
      <w:pPr>
        <w:ind w:firstLineChars="196" w:firstLine="470"/>
        <w:rPr>
          <w:color w:val="000000"/>
        </w:rPr>
      </w:pPr>
      <w:r>
        <w:rPr>
          <w:rFonts w:hint="eastAsia"/>
          <w:color w:val="000000"/>
        </w:rPr>
        <w:t>（</w:t>
      </w:r>
      <w:r w:rsidR="002943B2">
        <w:rPr>
          <w:rFonts w:hint="eastAsia"/>
          <w:color w:val="000000"/>
        </w:rPr>
        <w:t>七</w:t>
      </w:r>
      <w:r>
        <w:rPr>
          <w:rFonts w:hint="eastAsia"/>
          <w:color w:val="000000"/>
        </w:rPr>
        <w:t>）供应商必须诚信投标，对项目需求进行实质性响应。采购单位（或深圳市政府采购中心）将组织聘请第三</w:t>
      </w:r>
      <w:proofErr w:type="gramStart"/>
      <w:r>
        <w:rPr>
          <w:rFonts w:hint="eastAsia"/>
          <w:color w:val="000000"/>
        </w:rPr>
        <w:t>方专业</w:t>
      </w:r>
      <w:proofErr w:type="gramEnd"/>
      <w:r>
        <w:rPr>
          <w:rFonts w:hint="eastAsia"/>
          <w:color w:val="000000"/>
        </w:rPr>
        <w:t>机构（必要时，邀请参加本项目投标的供应商）实施项目履约验收，如未按合同履约，将按上述第（</w:t>
      </w:r>
      <w:r w:rsidR="002943B2">
        <w:rPr>
          <w:rFonts w:hint="eastAsia"/>
          <w:color w:val="000000"/>
        </w:rPr>
        <w:t>六</w:t>
      </w:r>
      <w:r>
        <w:rPr>
          <w:rFonts w:hint="eastAsia"/>
          <w:color w:val="000000"/>
        </w:rPr>
        <w:t>）条规定进行处理。</w:t>
      </w:r>
    </w:p>
    <w:p w14:paraId="2E74B7B8" w14:textId="77777777" w:rsidR="00E470DF" w:rsidRDefault="00E470DF" w:rsidP="00012085">
      <w:pPr>
        <w:pStyle w:val="aff7"/>
        <w:spacing w:before="0" w:after="0" w:line="240" w:lineRule="auto"/>
        <w:sectPr w:rsidR="00E470DF">
          <w:pgSz w:w="11907" w:h="16840"/>
          <w:pgMar w:top="1440" w:right="1080" w:bottom="1440" w:left="1080" w:header="851" w:footer="992" w:gutter="0"/>
          <w:cols w:space="720"/>
          <w:titlePg/>
          <w:docGrid w:linePitch="462"/>
        </w:sectPr>
      </w:pPr>
    </w:p>
    <w:p w14:paraId="4EB8D09B" w14:textId="6D5BF578" w:rsidR="00C83FBD" w:rsidRPr="00E470DF" w:rsidRDefault="0065227B" w:rsidP="00E470DF">
      <w:pPr>
        <w:pStyle w:val="aff7"/>
      </w:pPr>
      <w:r w:rsidRPr="00E470DF">
        <w:rPr>
          <w:rFonts w:hint="eastAsia"/>
        </w:rPr>
        <w:lastRenderedPageBreak/>
        <w:t>第</w:t>
      </w:r>
      <w:r w:rsidR="005630AC">
        <w:rPr>
          <w:rFonts w:hint="eastAsia"/>
        </w:rPr>
        <w:t>七</w:t>
      </w:r>
      <w:r w:rsidRPr="00E470DF">
        <w:rPr>
          <w:rFonts w:hint="eastAsia"/>
        </w:rPr>
        <w:t>章</w:t>
      </w:r>
      <w:r w:rsidRPr="00E470DF">
        <w:rPr>
          <w:rFonts w:hint="eastAsia"/>
        </w:rPr>
        <w:t xml:space="preserve"> </w:t>
      </w:r>
      <w:r w:rsidR="001C69AD" w:rsidRPr="00E470DF">
        <w:rPr>
          <w:rFonts w:hint="eastAsia"/>
        </w:rPr>
        <w:t>合同条款及格式</w:t>
      </w:r>
    </w:p>
    <w:p w14:paraId="23279E15" w14:textId="77777777" w:rsidR="00C83FBD" w:rsidRDefault="001C69AD">
      <w:pPr>
        <w:pStyle w:val="4"/>
        <w:jc w:val="center"/>
        <w:rPr>
          <w:color w:val="000000"/>
          <w:sz w:val="21"/>
          <w:szCs w:val="21"/>
        </w:rPr>
      </w:pPr>
      <w:r>
        <w:rPr>
          <w:rFonts w:hint="eastAsia"/>
          <w:color w:val="000000"/>
          <w:sz w:val="21"/>
          <w:szCs w:val="21"/>
        </w:rPr>
        <w:t>有专业类别的格式合同范本请选择相应的合同</w:t>
      </w:r>
    </w:p>
    <w:p w14:paraId="41E841F4" w14:textId="77777777" w:rsidR="00C83FBD" w:rsidRDefault="001C69AD">
      <w:pPr>
        <w:jc w:val="center"/>
        <w:rPr>
          <w:b/>
          <w:color w:val="000000"/>
          <w:sz w:val="22"/>
        </w:rPr>
      </w:pPr>
      <w:r>
        <w:rPr>
          <w:rFonts w:hint="eastAsia"/>
          <w:b/>
          <w:color w:val="000000"/>
          <w:sz w:val="22"/>
        </w:rPr>
        <w:t>（仅供参考）</w:t>
      </w:r>
    </w:p>
    <w:p w14:paraId="0636FB92" w14:textId="77777777" w:rsidR="00C83FBD" w:rsidRDefault="001C69AD">
      <w:pPr>
        <w:rPr>
          <w:color w:val="000000"/>
          <w:szCs w:val="21"/>
        </w:rPr>
      </w:pPr>
      <w:r>
        <w:rPr>
          <w:rFonts w:hint="eastAsia"/>
          <w:color w:val="000000"/>
          <w:szCs w:val="21"/>
        </w:rPr>
        <w:t>采购人：</w:t>
      </w:r>
    </w:p>
    <w:p w14:paraId="065DBFEC" w14:textId="77777777" w:rsidR="00C83FBD" w:rsidRDefault="001C69AD">
      <w:pPr>
        <w:rPr>
          <w:color w:val="000000"/>
          <w:szCs w:val="21"/>
        </w:rPr>
      </w:pPr>
      <w:r>
        <w:rPr>
          <w:rFonts w:hint="eastAsia"/>
          <w:color w:val="000000"/>
          <w:szCs w:val="21"/>
        </w:rPr>
        <w:t>供应商：</w:t>
      </w:r>
    </w:p>
    <w:p w14:paraId="559876D5" w14:textId="77777777" w:rsidR="00C83FBD" w:rsidRDefault="00C83FBD">
      <w:pPr>
        <w:rPr>
          <w:color w:val="000000"/>
        </w:rPr>
      </w:pPr>
    </w:p>
    <w:p w14:paraId="5513A8C3" w14:textId="77777777" w:rsidR="00C83FBD" w:rsidRDefault="001C69AD" w:rsidP="00012085">
      <w:pPr>
        <w:ind w:firstLine="560"/>
        <w:rPr>
          <w:color w:val="000000"/>
          <w:szCs w:val="21"/>
        </w:rPr>
      </w:pPr>
      <w:r>
        <w:rPr>
          <w:rFonts w:hint="eastAsia"/>
          <w:color w:val="000000"/>
          <w:szCs w:val="21"/>
        </w:rPr>
        <w:t>根据深圳市学校号招标项目的投标结果，由单位为中标方。按照《中华人民共和国合同法》和《深圳经济特区政府采购条例》，经深圳市（以下简称甲方）和单位（以下简称乙方）协商，达成以下合同条款：</w:t>
      </w:r>
    </w:p>
    <w:p w14:paraId="6E3E2371" w14:textId="77777777" w:rsidR="00C83FBD" w:rsidRDefault="001C69AD" w:rsidP="00012085">
      <w:pPr>
        <w:ind w:firstLine="560"/>
        <w:rPr>
          <w:b/>
          <w:color w:val="000000"/>
          <w:szCs w:val="21"/>
        </w:rPr>
      </w:pPr>
      <w:r>
        <w:rPr>
          <w:rFonts w:hint="eastAsia"/>
          <w:b/>
          <w:color w:val="000000"/>
          <w:szCs w:val="21"/>
        </w:rPr>
        <w:t>第一条合同标的</w:t>
      </w:r>
    </w:p>
    <w:p w14:paraId="60E2A7C0" w14:textId="77777777" w:rsidR="00C83FBD" w:rsidRDefault="001C69AD" w:rsidP="00012085">
      <w:pPr>
        <w:ind w:firstLine="560"/>
        <w:rPr>
          <w:color w:val="000000"/>
          <w:szCs w:val="21"/>
        </w:rPr>
      </w:pPr>
      <w:r>
        <w:rPr>
          <w:rFonts w:hint="eastAsia"/>
          <w:color w:val="000000"/>
          <w:szCs w:val="21"/>
        </w:rPr>
        <w:t>乙方根据甲方需求提供下列货物：</w:t>
      </w:r>
    </w:p>
    <w:p w14:paraId="724A5AC5" w14:textId="77777777" w:rsidR="00C83FBD" w:rsidRDefault="001C69AD" w:rsidP="00012085">
      <w:pPr>
        <w:ind w:firstLine="560"/>
        <w:rPr>
          <w:color w:val="000000"/>
          <w:szCs w:val="21"/>
        </w:rPr>
      </w:pPr>
      <w:r>
        <w:rPr>
          <w:rFonts w:hint="eastAsia"/>
          <w:color w:val="000000"/>
          <w:szCs w:val="21"/>
        </w:rPr>
        <w:t>货物名称、规格及数量详见。</w:t>
      </w:r>
    </w:p>
    <w:p w14:paraId="29893898" w14:textId="77777777" w:rsidR="00C83FBD" w:rsidRDefault="001C69AD" w:rsidP="00012085">
      <w:pPr>
        <w:ind w:firstLine="560"/>
        <w:rPr>
          <w:b/>
          <w:color w:val="000000"/>
          <w:szCs w:val="21"/>
        </w:rPr>
      </w:pPr>
      <w:r>
        <w:rPr>
          <w:rFonts w:hint="eastAsia"/>
          <w:b/>
          <w:color w:val="000000"/>
          <w:szCs w:val="21"/>
        </w:rPr>
        <w:t>第二条合同价款</w:t>
      </w:r>
    </w:p>
    <w:p w14:paraId="104CF0F8" w14:textId="77777777" w:rsidR="00C83FBD" w:rsidRDefault="001C69AD" w:rsidP="00012085">
      <w:pPr>
        <w:ind w:firstLine="560"/>
        <w:rPr>
          <w:color w:val="000000"/>
          <w:szCs w:val="21"/>
        </w:rPr>
      </w:pPr>
      <w:r>
        <w:rPr>
          <w:rFonts w:hint="eastAsia"/>
          <w:color w:val="000000"/>
          <w:szCs w:val="21"/>
        </w:rPr>
        <w:t>本合同项下总价款为（大写）人民币，分项价款详见。本合同总价款已包括乙方为履行本合同义务所发生的一切费用，</w:t>
      </w:r>
      <w:proofErr w:type="gramStart"/>
      <w:r>
        <w:rPr>
          <w:rFonts w:hint="eastAsia"/>
          <w:color w:val="000000"/>
          <w:szCs w:val="21"/>
        </w:rPr>
        <w:t>系固定</w:t>
      </w:r>
      <w:proofErr w:type="gramEnd"/>
      <w:r>
        <w:rPr>
          <w:rFonts w:hint="eastAsia"/>
          <w:color w:val="000000"/>
          <w:szCs w:val="21"/>
        </w:rPr>
        <w:t>不变价格，且不随通货膨胀的影响而波动。</w:t>
      </w:r>
    </w:p>
    <w:p w14:paraId="72C51416" w14:textId="77777777" w:rsidR="00C83FBD" w:rsidRDefault="001C69AD" w:rsidP="00012085">
      <w:pPr>
        <w:ind w:firstLine="560"/>
        <w:rPr>
          <w:b/>
          <w:color w:val="000000"/>
          <w:szCs w:val="21"/>
        </w:rPr>
      </w:pPr>
      <w:r>
        <w:rPr>
          <w:rFonts w:hint="eastAsia"/>
          <w:b/>
          <w:color w:val="000000"/>
          <w:szCs w:val="21"/>
        </w:rPr>
        <w:t>第三条权利保证</w:t>
      </w:r>
    </w:p>
    <w:p w14:paraId="0DA08077" w14:textId="77777777" w:rsidR="00C83FBD" w:rsidRDefault="001C69AD" w:rsidP="00012085">
      <w:pPr>
        <w:ind w:firstLine="560"/>
        <w:rPr>
          <w:color w:val="000000"/>
          <w:szCs w:val="21"/>
        </w:rPr>
      </w:pPr>
      <w:r>
        <w:rPr>
          <w:rFonts w:hint="eastAsia"/>
          <w:color w:val="000000"/>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616CFB11" w14:textId="77777777" w:rsidR="00C83FBD" w:rsidRDefault="001C69AD" w:rsidP="00012085">
      <w:pPr>
        <w:ind w:firstLine="560"/>
        <w:rPr>
          <w:b/>
          <w:color w:val="000000"/>
          <w:szCs w:val="21"/>
        </w:rPr>
      </w:pPr>
      <w:r>
        <w:rPr>
          <w:rFonts w:hint="eastAsia"/>
          <w:b/>
          <w:color w:val="000000"/>
          <w:szCs w:val="21"/>
        </w:rPr>
        <w:t>第四条质量保证</w:t>
      </w:r>
    </w:p>
    <w:p w14:paraId="2CE8B0F7" w14:textId="77777777" w:rsidR="00C83FBD" w:rsidRDefault="001C69AD" w:rsidP="00012085">
      <w:pPr>
        <w:ind w:firstLine="560"/>
        <w:rPr>
          <w:color w:val="000000"/>
          <w:szCs w:val="21"/>
        </w:rPr>
      </w:pPr>
      <w:r>
        <w:rPr>
          <w:color w:val="000000"/>
          <w:szCs w:val="21"/>
        </w:rPr>
        <w:t>1</w:t>
      </w:r>
      <w:r>
        <w:rPr>
          <w:rFonts w:hint="eastAsia"/>
          <w:color w:val="000000"/>
          <w:szCs w:val="21"/>
        </w:rPr>
        <w:t>、乙方所提供的货物的技术规格符合招标文件规定的技术规格，货物符合中华人民共和国的设计和制造生产标准或行业标准。</w:t>
      </w:r>
    </w:p>
    <w:p w14:paraId="75D9BBE2" w14:textId="77777777" w:rsidR="00C83FBD" w:rsidRDefault="001C69AD" w:rsidP="00012085">
      <w:pPr>
        <w:ind w:firstLine="560"/>
        <w:rPr>
          <w:color w:val="000000"/>
          <w:szCs w:val="21"/>
        </w:rPr>
      </w:pPr>
      <w:r>
        <w:rPr>
          <w:color w:val="000000"/>
          <w:szCs w:val="21"/>
        </w:rPr>
        <w:t>2</w:t>
      </w:r>
      <w:r>
        <w:rPr>
          <w:rFonts w:hint="eastAsia"/>
          <w:color w:val="000000"/>
          <w:szCs w:val="21"/>
        </w:rPr>
        <w:t>、乙方应保证货物是全新、未使用过的原装合格正品（包括零部件），并完全符合甲方要求的质量、规格和性能的要求。如货物安装或配置了软件的，乙方保证相关软件均为正版软件。</w:t>
      </w:r>
    </w:p>
    <w:p w14:paraId="3D09CA3B" w14:textId="77777777" w:rsidR="00C83FBD" w:rsidRDefault="001C69AD" w:rsidP="00012085">
      <w:pPr>
        <w:ind w:firstLine="560"/>
        <w:rPr>
          <w:color w:val="000000"/>
          <w:szCs w:val="21"/>
        </w:rPr>
      </w:pPr>
      <w:r>
        <w:rPr>
          <w:color w:val="000000"/>
          <w:szCs w:val="21"/>
        </w:rPr>
        <w:t>3</w:t>
      </w:r>
      <w:r>
        <w:rPr>
          <w:rFonts w:hint="eastAsia"/>
          <w:color w:val="000000"/>
          <w:szCs w:val="21"/>
        </w:rPr>
        <w:t>、乙方保证交货时一并提供货物的质量合格凭证或文件。</w:t>
      </w:r>
    </w:p>
    <w:p w14:paraId="3BA02076" w14:textId="77777777" w:rsidR="00C83FBD" w:rsidRDefault="001C69AD" w:rsidP="00012085">
      <w:pPr>
        <w:ind w:firstLine="560"/>
        <w:rPr>
          <w:b/>
          <w:color w:val="000000"/>
          <w:szCs w:val="21"/>
        </w:rPr>
      </w:pPr>
      <w:r>
        <w:rPr>
          <w:rFonts w:hint="eastAsia"/>
          <w:b/>
          <w:color w:val="000000"/>
          <w:szCs w:val="21"/>
        </w:rPr>
        <w:t>第五条交货和验收</w:t>
      </w:r>
    </w:p>
    <w:p w14:paraId="090A1F58" w14:textId="77777777" w:rsidR="00C83FBD" w:rsidRDefault="001C69AD" w:rsidP="00012085">
      <w:pPr>
        <w:ind w:firstLine="560"/>
        <w:rPr>
          <w:color w:val="000000"/>
          <w:szCs w:val="21"/>
        </w:rPr>
      </w:pPr>
      <w:r>
        <w:rPr>
          <w:color w:val="000000"/>
          <w:szCs w:val="21"/>
        </w:rPr>
        <w:t>1</w:t>
      </w:r>
      <w:r>
        <w:rPr>
          <w:rFonts w:hint="eastAsia"/>
          <w:color w:val="000000"/>
          <w:szCs w:val="21"/>
        </w:rPr>
        <w:t>、乙方应按照本合同或招投标文件规定的时间和方式向甲方交付货物，交货地点由甲方指定。因交货产生的费用由乙方自行承担。</w:t>
      </w:r>
    </w:p>
    <w:p w14:paraId="64612997" w14:textId="77777777" w:rsidR="00C83FBD" w:rsidRDefault="001C69AD" w:rsidP="00012085">
      <w:pPr>
        <w:ind w:firstLine="560"/>
        <w:rPr>
          <w:color w:val="000000"/>
          <w:szCs w:val="21"/>
        </w:rPr>
      </w:pPr>
      <w:r>
        <w:rPr>
          <w:color w:val="000000"/>
          <w:szCs w:val="21"/>
        </w:rPr>
        <w:t>2</w:t>
      </w:r>
      <w:r>
        <w:rPr>
          <w:rFonts w:hint="eastAsia"/>
          <w:color w:val="000000"/>
          <w:szCs w:val="21"/>
        </w:rPr>
        <w:t>、乙方交付的货物应当完全符合招投标文件所规定的货物、数量、质量和规格要求。乙方提供的货物不符合招投标文件和合同规定的，甲方有权拒收货物，由此引起的风险，由乙方承担。</w:t>
      </w:r>
    </w:p>
    <w:p w14:paraId="7E856FA7" w14:textId="77777777" w:rsidR="00C83FBD" w:rsidRDefault="001C69AD" w:rsidP="00012085">
      <w:pPr>
        <w:ind w:firstLine="560"/>
        <w:rPr>
          <w:color w:val="000000"/>
          <w:szCs w:val="21"/>
        </w:rPr>
      </w:pPr>
      <w:r>
        <w:rPr>
          <w:color w:val="000000"/>
          <w:szCs w:val="21"/>
        </w:rPr>
        <w:t>3</w:t>
      </w:r>
      <w:r>
        <w:rPr>
          <w:rFonts w:hint="eastAsia"/>
          <w:color w:val="000000"/>
          <w:szCs w:val="21"/>
        </w:rPr>
        <w:t>、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601945CA" w14:textId="77777777" w:rsidR="00C83FBD" w:rsidRDefault="001C69AD" w:rsidP="00012085">
      <w:pPr>
        <w:ind w:firstLine="560"/>
        <w:rPr>
          <w:color w:val="000000"/>
          <w:szCs w:val="21"/>
        </w:rPr>
      </w:pPr>
      <w:r>
        <w:rPr>
          <w:color w:val="000000"/>
          <w:szCs w:val="21"/>
        </w:rPr>
        <w:t>4</w:t>
      </w:r>
      <w:r>
        <w:rPr>
          <w:rFonts w:hint="eastAsia"/>
          <w:color w:val="000000"/>
          <w:szCs w:val="21"/>
        </w:rPr>
        <w:t>、甲方应当在到货后的</w:t>
      </w:r>
      <w:proofErr w:type="gramStart"/>
      <w:r>
        <w:rPr>
          <w:rFonts w:hint="eastAsia"/>
          <w:color w:val="000000"/>
          <w:szCs w:val="21"/>
        </w:rPr>
        <w:t>个</w:t>
      </w:r>
      <w:proofErr w:type="gramEnd"/>
      <w:r>
        <w:rPr>
          <w:rFonts w:hint="eastAsia"/>
          <w:color w:val="000000"/>
          <w:szCs w:val="21"/>
        </w:rPr>
        <w:t>工作日内对货物进行验收；需要乙方对货物或系统进行安装调试的，甲方应在货物安装调试完毕后的</w:t>
      </w:r>
      <w:proofErr w:type="gramStart"/>
      <w:r>
        <w:rPr>
          <w:rFonts w:hint="eastAsia"/>
          <w:color w:val="000000"/>
          <w:szCs w:val="21"/>
        </w:rPr>
        <w:t>个</w:t>
      </w:r>
      <w:proofErr w:type="gramEnd"/>
      <w:r>
        <w:rPr>
          <w:rFonts w:hint="eastAsia"/>
          <w:color w:val="000000"/>
          <w:szCs w:val="21"/>
        </w:rPr>
        <w:t>工作日内进行质量验收。</w:t>
      </w:r>
    </w:p>
    <w:p w14:paraId="4497346B" w14:textId="77777777" w:rsidR="00C83FBD" w:rsidRDefault="001C69AD" w:rsidP="00012085">
      <w:pPr>
        <w:ind w:firstLine="560"/>
        <w:rPr>
          <w:b/>
          <w:color w:val="000000"/>
          <w:szCs w:val="21"/>
        </w:rPr>
      </w:pPr>
      <w:r>
        <w:rPr>
          <w:rFonts w:hint="eastAsia"/>
          <w:b/>
          <w:color w:val="000000"/>
          <w:szCs w:val="21"/>
        </w:rPr>
        <w:t>第六条保修及其他服务</w:t>
      </w:r>
    </w:p>
    <w:p w14:paraId="77C2C522" w14:textId="77777777" w:rsidR="00C83FBD" w:rsidRDefault="001C69AD" w:rsidP="00012085">
      <w:pPr>
        <w:ind w:firstLine="560"/>
        <w:rPr>
          <w:color w:val="000000"/>
          <w:szCs w:val="21"/>
        </w:rPr>
      </w:pPr>
      <w:r>
        <w:rPr>
          <w:color w:val="000000"/>
          <w:szCs w:val="21"/>
        </w:rPr>
        <w:t>1</w:t>
      </w:r>
      <w:r>
        <w:rPr>
          <w:rFonts w:hint="eastAsia"/>
          <w:color w:val="000000"/>
          <w:szCs w:val="21"/>
        </w:rPr>
        <w:t>、乙方应按照国家有关法律法规规章和“三包”规定和招标文件的要求及乙方在投标文件的相关承诺提供保修及其他服务。</w:t>
      </w:r>
    </w:p>
    <w:p w14:paraId="0611A882" w14:textId="77777777" w:rsidR="00C83FBD" w:rsidRDefault="001C69AD" w:rsidP="00012085">
      <w:pPr>
        <w:ind w:firstLine="560"/>
        <w:rPr>
          <w:color w:val="000000"/>
          <w:szCs w:val="21"/>
        </w:rPr>
      </w:pPr>
      <w:r>
        <w:rPr>
          <w:color w:val="000000"/>
          <w:szCs w:val="21"/>
        </w:rPr>
        <w:lastRenderedPageBreak/>
        <w:t>2</w:t>
      </w:r>
      <w:r>
        <w:rPr>
          <w:rFonts w:hint="eastAsia"/>
          <w:color w:val="000000"/>
          <w:szCs w:val="21"/>
        </w:rPr>
        <w:t>、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14:paraId="6E7A4024" w14:textId="77777777" w:rsidR="00C83FBD" w:rsidRDefault="001C69AD" w:rsidP="00012085">
      <w:pPr>
        <w:ind w:firstLine="560"/>
        <w:rPr>
          <w:b/>
          <w:color w:val="000000"/>
          <w:szCs w:val="21"/>
        </w:rPr>
      </w:pPr>
      <w:r>
        <w:rPr>
          <w:rFonts w:hint="eastAsia"/>
          <w:b/>
          <w:color w:val="000000"/>
          <w:szCs w:val="21"/>
        </w:rPr>
        <w:t>第七条货款支付</w:t>
      </w:r>
    </w:p>
    <w:p w14:paraId="62FB98C4" w14:textId="77777777" w:rsidR="00C83FBD" w:rsidRDefault="00C83FBD" w:rsidP="00012085">
      <w:pPr>
        <w:ind w:firstLine="560"/>
        <w:rPr>
          <w:color w:val="000000"/>
          <w:szCs w:val="21"/>
        </w:rPr>
      </w:pPr>
    </w:p>
    <w:p w14:paraId="6920826C" w14:textId="77777777" w:rsidR="00C83FBD" w:rsidRDefault="001C69AD" w:rsidP="00012085">
      <w:pPr>
        <w:ind w:firstLine="560"/>
        <w:rPr>
          <w:b/>
          <w:color w:val="000000"/>
          <w:szCs w:val="21"/>
        </w:rPr>
      </w:pPr>
      <w:r>
        <w:rPr>
          <w:rFonts w:hint="eastAsia"/>
          <w:b/>
          <w:color w:val="000000"/>
          <w:szCs w:val="21"/>
        </w:rPr>
        <w:t>第八条违约责任</w:t>
      </w:r>
    </w:p>
    <w:p w14:paraId="1F3866AB" w14:textId="77777777" w:rsidR="00C83FBD" w:rsidRDefault="001C69AD" w:rsidP="00012085">
      <w:pPr>
        <w:ind w:firstLine="560"/>
        <w:rPr>
          <w:color w:val="000000"/>
          <w:szCs w:val="21"/>
        </w:rPr>
      </w:pPr>
      <w:r>
        <w:rPr>
          <w:rFonts w:hint="eastAsia"/>
          <w:color w:val="000000"/>
          <w:szCs w:val="21"/>
        </w:rPr>
        <w:t>１、甲方无正当理由拒收货物、拒付货物款的，由甲方向乙方偿付合同总价的【</w:t>
      </w:r>
      <w:r>
        <w:rPr>
          <w:color w:val="000000"/>
          <w:szCs w:val="21"/>
        </w:rPr>
        <w:t>5</w:t>
      </w:r>
      <w:r>
        <w:rPr>
          <w:rFonts w:hint="eastAsia"/>
          <w:color w:val="000000"/>
          <w:szCs w:val="21"/>
        </w:rPr>
        <w:t>】</w:t>
      </w:r>
      <w:r>
        <w:rPr>
          <w:color w:val="000000"/>
          <w:szCs w:val="21"/>
        </w:rPr>
        <w:t>%</w:t>
      </w:r>
      <w:r>
        <w:rPr>
          <w:rFonts w:hint="eastAsia"/>
          <w:color w:val="000000"/>
          <w:szCs w:val="21"/>
        </w:rPr>
        <w:t>违约金。</w:t>
      </w:r>
    </w:p>
    <w:p w14:paraId="51C76425" w14:textId="77777777" w:rsidR="00C83FBD" w:rsidRDefault="001C69AD" w:rsidP="00012085">
      <w:pPr>
        <w:ind w:firstLine="560"/>
        <w:rPr>
          <w:color w:val="000000"/>
          <w:szCs w:val="21"/>
        </w:rPr>
      </w:pPr>
      <w:r>
        <w:rPr>
          <w:rFonts w:hint="eastAsia"/>
          <w:color w:val="000000"/>
          <w:szCs w:val="21"/>
        </w:rPr>
        <w:t>２、甲方未按合同规定的期限向乙方支付货款的，每逾期</w:t>
      </w:r>
      <w:r>
        <w:rPr>
          <w:color w:val="000000"/>
          <w:szCs w:val="21"/>
        </w:rPr>
        <w:t>1</w:t>
      </w:r>
      <w:r>
        <w:rPr>
          <w:rFonts w:hint="eastAsia"/>
          <w:color w:val="000000"/>
          <w:szCs w:val="21"/>
        </w:rPr>
        <w:t>天甲方向乙方偿付欠款总额的【</w:t>
      </w:r>
      <w:r>
        <w:rPr>
          <w:color w:val="000000"/>
          <w:szCs w:val="21"/>
        </w:rPr>
        <w:t>0.5</w:t>
      </w:r>
      <w:r>
        <w:rPr>
          <w:rFonts w:hint="eastAsia"/>
          <w:color w:val="000000"/>
          <w:szCs w:val="21"/>
        </w:rPr>
        <w:t>】‰滞纳金，但累计滞纳金总额不超过欠款总额的【</w:t>
      </w:r>
      <w:r>
        <w:rPr>
          <w:color w:val="000000"/>
          <w:szCs w:val="21"/>
        </w:rPr>
        <w:t>5</w:t>
      </w:r>
      <w:r>
        <w:rPr>
          <w:rFonts w:hint="eastAsia"/>
          <w:color w:val="000000"/>
          <w:szCs w:val="21"/>
        </w:rPr>
        <w:t>】</w:t>
      </w:r>
      <w:r>
        <w:rPr>
          <w:color w:val="000000"/>
          <w:szCs w:val="21"/>
        </w:rPr>
        <w:t xml:space="preserve">% </w:t>
      </w:r>
      <w:r>
        <w:rPr>
          <w:rFonts w:hint="eastAsia"/>
          <w:color w:val="000000"/>
          <w:szCs w:val="21"/>
        </w:rPr>
        <w:t>。</w:t>
      </w:r>
    </w:p>
    <w:p w14:paraId="6959B7DB" w14:textId="21748841" w:rsidR="00C83FBD" w:rsidRDefault="001C69AD" w:rsidP="00012085">
      <w:pPr>
        <w:ind w:firstLine="560"/>
        <w:rPr>
          <w:color w:val="000000"/>
          <w:szCs w:val="21"/>
        </w:rPr>
      </w:pPr>
      <w:r>
        <w:rPr>
          <w:rFonts w:hint="eastAsia"/>
          <w:color w:val="000000"/>
          <w:szCs w:val="21"/>
        </w:rPr>
        <w:t>３、乙方逾期交付货物的，每逾期</w:t>
      </w:r>
      <w:r>
        <w:rPr>
          <w:color w:val="000000"/>
          <w:szCs w:val="21"/>
        </w:rPr>
        <w:t>1</w:t>
      </w:r>
      <w:r>
        <w:rPr>
          <w:rFonts w:hint="eastAsia"/>
          <w:color w:val="000000"/>
          <w:szCs w:val="21"/>
        </w:rPr>
        <w:t>天，乙方向甲方偿付逾期交货部分货款总额的【</w:t>
      </w:r>
      <w:r>
        <w:rPr>
          <w:color w:val="000000"/>
          <w:szCs w:val="21"/>
        </w:rPr>
        <w:t>1</w:t>
      </w:r>
      <w:r>
        <w:rPr>
          <w:rFonts w:hint="eastAsia"/>
          <w:color w:val="000000"/>
          <w:szCs w:val="21"/>
        </w:rPr>
        <w:t>】‰的滞纳金。如乙方逾期交货达</w:t>
      </w:r>
      <w:r>
        <w:rPr>
          <w:color w:val="000000"/>
          <w:szCs w:val="21"/>
          <w:u w:val="single"/>
        </w:rPr>
        <w:t xml:space="preserve"> 15 </w:t>
      </w:r>
      <w:r>
        <w:rPr>
          <w:rFonts w:hint="eastAsia"/>
          <w:color w:val="000000"/>
          <w:szCs w:val="21"/>
        </w:rPr>
        <w:t>天，甲方有权解除合同，同时乙方应向甲方支付合同总价【</w:t>
      </w:r>
      <w:r>
        <w:rPr>
          <w:color w:val="000000"/>
          <w:szCs w:val="21"/>
        </w:rPr>
        <w:t>30</w:t>
      </w:r>
      <w:r>
        <w:rPr>
          <w:rFonts w:hint="eastAsia"/>
          <w:color w:val="000000"/>
          <w:szCs w:val="21"/>
        </w:rPr>
        <w:t>】％的违约金。</w:t>
      </w:r>
    </w:p>
    <w:p w14:paraId="31EF3349" w14:textId="77777777" w:rsidR="00C83FBD" w:rsidRDefault="001C69AD" w:rsidP="00012085">
      <w:pPr>
        <w:ind w:firstLine="560"/>
        <w:rPr>
          <w:color w:val="000000"/>
          <w:szCs w:val="21"/>
        </w:rPr>
      </w:pPr>
      <w:r>
        <w:rPr>
          <w:color w:val="000000"/>
          <w:szCs w:val="21"/>
        </w:rPr>
        <w:t>4</w:t>
      </w:r>
      <w:r>
        <w:rPr>
          <w:rFonts w:hint="eastAsia"/>
          <w:color w:val="000000"/>
          <w:szCs w:val="21"/>
        </w:rPr>
        <w:t>、乙方所交付的货物品种、型号、规格不符合合同规定的，甲方有权拒收。甲方拒收的，乙方应向甲方支付货款总额【</w:t>
      </w:r>
      <w:r>
        <w:rPr>
          <w:color w:val="000000"/>
          <w:szCs w:val="21"/>
        </w:rPr>
        <w:t>30</w:t>
      </w:r>
      <w:r>
        <w:rPr>
          <w:rFonts w:hint="eastAsia"/>
          <w:color w:val="000000"/>
          <w:szCs w:val="21"/>
        </w:rPr>
        <w:t>】</w:t>
      </w:r>
      <w:r>
        <w:rPr>
          <w:color w:val="000000"/>
          <w:szCs w:val="21"/>
        </w:rPr>
        <w:t>%</w:t>
      </w:r>
      <w:r>
        <w:rPr>
          <w:rFonts w:hint="eastAsia"/>
          <w:color w:val="000000"/>
          <w:szCs w:val="21"/>
        </w:rPr>
        <w:t>的违约金。</w:t>
      </w:r>
    </w:p>
    <w:p w14:paraId="408F527C" w14:textId="77777777" w:rsidR="00C83FBD" w:rsidRDefault="001C69AD" w:rsidP="00012085">
      <w:pPr>
        <w:ind w:firstLine="560"/>
        <w:rPr>
          <w:color w:val="000000"/>
          <w:szCs w:val="21"/>
        </w:rPr>
      </w:pPr>
      <w:r>
        <w:rPr>
          <w:color w:val="000000"/>
          <w:szCs w:val="21"/>
        </w:rPr>
        <w:t>5</w:t>
      </w:r>
      <w:r>
        <w:rPr>
          <w:rFonts w:hint="eastAsia"/>
          <w:color w:val="000000"/>
          <w:szCs w:val="21"/>
        </w:rPr>
        <w:t>、在乙方承诺的或国家规定的质量保证期内（取两者中最长的期限），如经乙方两次维修或更换，货物仍不能达到合同约定的质量标准，甲方有权退货，乙方应退回全部货款并赔偿甲方因此遭受的损失。</w:t>
      </w:r>
    </w:p>
    <w:p w14:paraId="555C2627" w14:textId="77777777" w:rsidR="00C83FBD" w:rsidRDefault="001C69AD" w:rsidP="00012085">
      <w:pPr>
        <w:ind w:firstLine="560"/>
        <w:rPr>
          <w:color w:val="000000"/>
          <w:szCs w:val="21"/>
        </w:rPr>
      </w:pPr>
      <w:r>
        <w:rPr>
          <w:color w:val="000000"/>
          <w:szCs w:val="21"/>
        </w:rPr>
        <w:t>6</w:t>
      </w:r>
      <w:r>
        <w:rPr>
          <w:rFonts w:hint="eastAsia"/>
          <w:color w:val="000000"/>
          <w:szCs w:val="21"/>
        </w:rPr>
        <w:t>、乙方未履行本合同项下的其他义务或违反其在投标文件中的相关承诺的，应按合同总价款的【</w:t>
      </w:r>
      <w:r>
        <w:rPr>
          <w:color w:val="000000"/>
          <w:szCs w:val="21"/>
        </w:rPr>
        <w:t>30</w:t>
      </w:r>
      <w:r>
        <w:rPr>
          <w:rFonts w:hint="eastAsia"/>
          <w:color w:val="000000"/>
          <w:szCs w:val="21"/>
        </w:rPr>
        <w:t>】</w:t>
      </w:r>
      <w:r>
        <w:rPr>
          <w:color w:val="000000"/>
          <w:szCs w:val="21"/>
        </w:rPr>
        <w:t>%</w:t>
      </w:r>
      <w:r>
        <w:rPr>
          <w:rFonts w:hint="eastAsia"/>
          <w:color w:val="000000"/>
          <w:szCs w:val="21"/>
        </w:rPr>
        <w:t>向甲方承担违约责任。</w:t>
      </w:r>
    </w:p>
    <w:p w14:paraId="4B308E78" w14:textId="77777777" w:rsidR="00C83FBD" w:rsidRDefault="001C69AD" w:rsidP="00012085">
      <w:pPr>
        <w:ind w:firstLine="560"/>
        <w:rPr>
          <w:color w:val="000000"/>
          <w:szCs w:val="21"/>
        </w:rPr>
      </w:pPr>
      <w:r>
        <w:rPr>
          <w:color w:val="000000"/>
          <w:szCs w:val="21"/>
        </w:rPr>
        <w:t>7</w:t>
      </w:r>
      <w:r>
        <w:rPr>
          <w:rFonts w:hint="eastAsia"/>
          <w:color w:val="000000"/>
          <w:szCs w:val="21"/>
        </w:rPr>
        <w:t>、乙方在承担上述一项或多项违约责任后，仍应继续履行合同规定的义务（甲方解除合同的除外）。甲方未能及时追究乙方的任何一项违约责任并不表明甲方放弃追究乙方该项或其他违约责任。</w:t>
      </w:r>
    </w:p>
    <w:p w14:paraId="20D66571" w14:textId="77777777" w:rsidR="00C83FBD" w:rsidRDefault="001C69AD" w:rsidP="00012085">
      <w:pPr>
        <w:ind w:firstLine="560"/>
        <w:rPr>
          <w:b/>
          <w:color w:val="000000"/>
          <w:szCs w:val="21"/>
        </w:rPr>
      </w:pPr>
      <w:r>
        <w:rPr>
          <w:rFonts w:hint="eastAsia"/>
          <w:b/>
          <w:color w:val="000000"/>
          <w:szCs w:val="21"/>
        </w:rPr>
        <w:t>第九条合同的变更和终止</w:t>
      </w:r>
    </w:p>
    <w:p w14:paraId="5BFE5D57" w14:textId="77777777" w:rsidR="00C83FBD" w:rsidRDefault="001C69AD" w:rsidP="00012085">
      <w:pPr>
        <w:ind w:firstLine="560"/>
        <w:rPr>
          <w:color w:val="000000"/>
          <w:szCs w:val="21"/>
        </w:rPr>
      </w:pPr>
      <w:r>
        <w:rPr>
          <w:rFonts w:hint="eastAsia"/>
          <w:color w:val="000000"/>
          <w:szCs w:val="21"/>
        </w:rPr>
        <w:t>除《中华人民共和国政府采购法》第４９条、第５０条第二款规定的情形外，本合同一经签订，甲乙双方不得擅自变更、中止或终止合同。</w:t>
      </w:r>
    </w:p>
    <w:p w14:paraId="484FC2C6" w14:textId="77777777" w:rsidR="00C83FBD" w:rsidRDefault="001C69AD" w:rsidP="00012085">
      <w:pPr>
        <w:ind w:firstLine="560"/>
        <w:rPr>
          <w:b/>
          <w:color w:val="000000"/>
          <w:szCs w:val="21"/>
        </w:rPr>
      </w:pPr>
      <w:r>
        <w:rPr>
          <w:rFonts w:hint="eastAsia"/>
          <w:b/>
          <w:color w:val="000000"/>
          <w:szCs w:val="21"/>
        </w:rPr>
        <w:t>第十条争议的解决</w:t>
      </w:r>
    </w:p>
    <w:p w14:paraId="36EFFC8C" w14:textId="77777777" w:rsidR="00C83FBD" w:rsidRDefault="001C69AD" w:rsidP="00012085">
      <w:pPr>
        <w:ind w:firstLine="560"/>
        <w:rPr>
          <w:color w:val="000000"/>
          <w:szCs w:val="21"/>
        </w:rPr>
      </w:pPr>
      <w:r>
        <w:rPr>
          <w:color w:val="000000"/>
          <w:szCs w:val="21"/>
        </w:rPr>
        <w:t>1</w:t>
      </w:r>
      <w:r>
        <w:rPr>
          <w:rFonts w:hint="eastAsia"/>
          <w:color w:val="000000"/>
          <w:szCs w:val="21"/>
        </w:rPr>
        <w:t>、因货物的质量问题发生争议的，应当邀请国家认可的质量检测机构对货物质量进行鉴定。货物符合标准的，鉴定费由甲方承担；货物不符合质量标准的，鉴定费由乙方承担。</w:t>
      </w:r>
    </w:p>
    <w:p w14:paraId="2FB85FCD" w14:textId="77777777" w:rsidR="00C83FBD" w:rsidRDefault="001C69AD" w:rsidP="00012085">
      <w:pPr>
        <w:ind w:firstLine="560"/>
        <w:rPr>
          <w:color w:val="000000"/>
          <w:szCs w:val="21"/>
        </w:rPr>
      </w:pPr>
      <w:r>
        <w:rPr>
          <w:color w:val="000000"/>
          <w:szCs w:val="21"/>
        </w:rPr>
        <w:t>2</w:t>
      </w:r>
      <w:r>
        <w:rPr>
          <w:rFonts w:hint="eastAsia"/>
          <w:color w:val="000000"/>
          <w:szCs w:val="21"/>
        </w:rPr>
        <w:t>、因履行本合同引起的或与本合同有关的争议，甲、乙双方应首先通过友好协商解决，如果协商不能解决争议，则向甲方所在地有管辖权的人民法院提起诉讼；</w:t>
      </w:r>
    </w:p>
    <w:p w14:paraId="4F400640" w14:textId="77777777" w:rsidR="00C83FBD" w:rsidRDefault="001C69AD" w:rsidP="00012085">
      <w:pPr>
        <w:ind w:firstLine="560"/>
        <w:rPr>
          <w:b/>
          <w:color w:val="000000"/>
          <w:szCs w:val="21"/>
        </w:rPr>
      </w:pPr>
      <w:r>
        <w:rPr>
          <w:rFonts w:hint="eastAsia"/>
          <w:b/>
          <w:color w:val="000000"/>
          <w:szCs w:val="21"/>
        </w:rPr>
        <w:t>第十一条合同生效及其他</w:t>
      </w:r>
    </w:p>
    <w:p w14:paraId="663CA9BA" w14:textId="77777777" w:rsidR="00C83FBD" w:rsidRDefault="001C69AD" w:rsidP="00012085">
      <w:pPr>
        <w:ind w:firstLine="560"/>
        <w:rPr>
          <w:color w:val="000000"/>
          <w:szCs w:val="21"/>
        </w:rPr>
      </w:pPr>
      <w:r>
        <w:rPr>
          <w:color w:val="000000"/>
          <w:szCs w:val="21"/>
        </w:rPr>
        <w:t>1</w:t>
      </w:r>
      <w:r>
        <w:rPr>
          <w:rFonts w:hint="eastAsia"/>
          <w:color w:val="000000"/>
          <w:szCs w:val="21"/>
        </w:rPr>
        <w:t>、下列文件均为本合同的组成部分：</w:t>
      </w:r>
    </w:p>
    <w:p w14:paraId="404834AA" w14:textId="77777777" w:rsidR="00C83FBD" w:rsidRDefault="001C69AD" w:rsidP="00012085">
      <w:pPr>
        <w:ind w:firstLine="560"/>
        <w:rPr>
          <w:color w:val="000000"/>
          <w:szCs w:val="21"/>
        </w:rPr>
      </w:pPr>
      <w:r>
        <w:rPr>
          <w:rFonts w:hint="eastAsia"/>
          <w:color w:val="000000"/>
          <w:szCs w:val="21"/>
        </w:rPr>
        <w:t>（</w:t>
      </w:r>
      <w:r>
        <w:rPr>
          <w:color w:val="000000"/>
          <w:szCs w:val="21"/>
        </w:rPr>
        <w:t>1</w:t>
      </w:r>
      <w:r>
        <w:rPr>
          <w:rFonts w:hint="eastAsia"/>
          <w:color w:val="000000"/>
          <w:szCs w:val="21"/>
        </w:rPr>
        <w:t>）号招标文件、答疑及补充通知；</w:t>
      </w:r>
    </w:p>
    <w:p w14:paraId="2D192D68" w14:textId="77777777" w:rsidR="00C83FBD" w:rsidRDefault="001C69AD" w:rsidP="00012085">
      <w:pPr>
        <w:ind w:firstLine="560"/>
        <w:rPr>
          <w:color w:val="000000"/>
          <w:szCs w:val="21"/>
        </w:rPr>
      </w:pPr>
      <w:r>
        <w:rPr>
          <w:rFonts w:hint="eastAsia"/>
          <w:color w:val="000000"/>
          <w:szCs w:val="21"/>
        </w:rPr>
        <w:t>（</w:t>
      </w:r>
      <w:r>
        <w:rPr>
          <w:color w:val="000000"/>
          <w:szCs w:val="21"/>
        </w:rPr>
        <w:t>2</w:t>
      </w:r>
      <w:r>
        <w:rPr>
          <w:rFonts w:hint="eastAsia"/>
          <w:color w:val="000000"/>
          <w:szCs w:val="21"/>
        </w:rPr>
        <w:t>）乙方的投标文件；</w:t>
      </w:r>
    </w:p>
    <w:p w14:paraId="39EFCBD8" w14:textId="77777777" w:rsidR="00C83FBD" w:rsidRDefault="001C69AD" w:rsidP="00012085">
      <w:pPr>
        <w:ind w:firstLine="560"/>
        <w:rPr>
          <w:color w:val="000000"/>
          <w:szCs w:val="21"/>
        </w:rPr>
      </w:pPr>
      <w:r>
        <w:rPr>
          <w:rFonts w:hint="eastAsia"/>
          <w:color w:val="000000"/>
          <w:szCs w:val="21"/>
        </w:rPr>
        <w:t>（</w:t>
      </w:r>
      <w:r>
        <w:rPr>
          <w:color w:val="000000"/>
          <w:szCs w:val="21"/>
        </w:rPr>
        <w:t>3</w:t>
      </w:r>
      <w:r>
        <w:rPr>
          <w:rFonts w:hint="eastAsia"/>
          <w:color w:val="000000"/>
          <w:szCs w:val="21"/>
        </w:rPr>
        <w:t>）本合同执行中甲乙双方共同签署的补充与修正文件。</w:t>
      </w:r>
    </w:p>
    <w:p w14:paraId="3F6BE7DF" w14:textId="77777777" w:rsidR="00C83FBD" w:rsidRDefault="001C69AD" w:rsidP="00012085">
      <w:pPr>
        <w:ind w:firstLine="560"/>
        <w:rPr>
          <w:color w:val="000000"/>
          <w:szCs w:val="21"/>
        </w:rPr>
      </w:pPr>
      <w:r>
        <w:rPr>
          <w:color w:val="000000"/>
          <w:szCs w:val="21"/>
        </w:rPr>
        <w:t>2</w:t>
      </w:r>
      <w:r>
        <w:rPr>
          <w:rFonts w:hint="eastAsia"/>
          <w:color w:val="000000"/>
          <w:szCs w:val="21"/>
        </w:rPr>
        <w:t>、本合同一式份，甲、乙方双方各执份，具有同等法律效力。本合同自双方法定代表人（或授权代表）签字并盖章之日起生效。</w:t>
      </w:r>
    </w:p>
    <w:p w14:paraId="29AB3E04" w14:textId="77777777" w:rsidR="00C83FBD" w:rsidRDefault="00C83FBD" w:rsidP="00012085">
      <w:pPr>
        <w:ind w:firstLine="560"/>
        <w:rPr>
          <w:color w:val="000000"/>
          <w:szCs w:val="21"/>
        </w:rPr>
      </w:pPr>
    </w:p>
    <w:p w14:paraId="2976D76D" w14:textId="77777777" w:rsidR="00C83FBD" w:rsidRDefault="001C69AD" w:rsidP="00012085">
      <w:pPr>
        <w:ind w:firstLine="560"/>
        <w:rPr>
          <w:color w:val="000000"/>
          <w:szCs w:val="21"/>
        </w:rPr>
      </w:pPr>
      <w:r>
        <w:rPr>
          <w:rFonts w:hint="eastAsia"/>
          <w:color w:val="000000"/>
          <w:szCs w:val="21"/>
        </w:rPr>
        <w:t>甲方（采购人）：（盖章）     乙方（供应商）：（盖章）</w:t>
      </w:r>
    </w:p>
    <w:p w14:paraId="4F333E5F" w14:textId="77777777" w:rsidR="00C83FBD" w:rsidRDefault="001C69AD" w:rsidP="00012085">
      <w:pPr>
        <w:ind w:firstLine="560"/>
        <w:rPr>
          <w:color w:val="000000"/>
          <w:szCs w:val="21"/>
        </w:rPr>
      </w:pPr>
      <w:r>
        <w:rPr>
          <w:rFonts w:hint="eastAsia"/>
          <w:color w:val="000000"/>
          <w:szCs w:val="21"/>
        </w:rPr>
        <w:t>法定代表人：      法定代表人：</w:t>
      </w:r>
    </w:p>
    <w:p w14:paraId="7BECB12D" w14:textId="77777777" w:rsidR="00C83FBD" w:rsidRDefault="001C69AD" w:rsidP="00012085">
      <w:pPr>
        <w:ind w:firstLine="560"/>
        <w:rPr>
          <w:color w:val="000000"/>
          <w:szCs w:val="21"/>
        </w:rPr>
      </w:pPr>
      <w:r>
        <w:rPr>
          <w:rFonts w:hint="eastAsia"/>
          <w:color w:val="000000"/>
          <w:szCs w:val="21"/>
        </w:rPr>
        <w:t>委托代理人：      委托代理人：</w:t>
      </w:r>
    </w:p>
    <w:p w14:paraId="4256166A" w14:textId="77777777" w:rsidR="00C83FBD" w:rsidRDefault="001C69AD" w:rsidP="00012085">
      <w:pPr>
        <w:ind w:firstLineChars="250" w:firstLine="600"/>
        <w:rPr>
          <w:color w:val="000000"/>
          <w:szCs w:val="21"/>
        </w:rPr>
      </w:pPr>
      <w:r>
        <w:rPr>
          <w:rFonts w:hint="eastAsia"/>
          <w:color w:val="000000"/>
          <w:szCs w:val="21"/>
        </w:rPr>
        <w:t>日期：年月日      日期：年月日</w:t>
      </w:r>
    </w:p>
    <w:sectPr w:rsidR="00C83FBD">
      <w:pgSz w:w="11907" w:h="16840"/>
      <w:pgMar w:top="1440" w:right="1080" w:bottom="1440" w:left="1080" w:header="851" w:footer="992" w:gutter="0"/>
      <w:cols w:space="720"/>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C45F1" w14:textId="77777777" w:rsidR="00E84342" w:rsidRDefault="00E84342">
      <w:r>
        <w:separator/>
      </w:r>
    </w:p>
  </w:endnote>
  <w:endnote w:type="continuationSeparator" w:id="0">
    <w:p w14:paraId="6F0C3479" w14:textId="77777777" w:rsidR="00E84342" w:rsidRDefault="00E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长城仿宋">
    <w:altName w:val="仿宋"/>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7345" w14:textId="77777777" w:rsidR="009D6639" w:rsidRDefault="009D6639">
    <w:pPr>
      <w:pStyle w:val="af7"/>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rPr>
      <w:t>17</w:t>
    </w:r>
    <w:r>
      <w:rPr>
        <w:rStyle w:val="afe"/>
      </w:rPr>
      <w:fldChar w:fldCharType="end"/>
    </w:r>
  </w:p>
  <w:p w14:paraId="12590A91" w14:textId="77777777" w:rsidR="009D6639" w:rsidRDefault="009D663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78CF" w14:textId="77777777" w:rsidR="009D6639" w:rsidRDefault="009D6639">
    <w:pPr>
      <w:pStyle w:val="af7"/>
      <w:framePr w:wrap="around" w:vAnchor="text" w:hAnchor="margin" w:xAlign="center" w:y="1"/>
      <w:rPr>
        <w:rStyle w:val="afe"/>
      </w:rPr>
    </w:pPr>
    <w:r>
      <w:t xml:space="preserve">- </w:t>
    </w:r>
    <w:r>
      <w:fldChar w:fldCharType="begin"/>
    </w:r>
    <w:r>
      <w:instrText xml:space="preserve"> PAGE </w:instrText>
    </w:r>
    <w:r>
      <w:fldChar w:fldCharType="separate"/>
    </w:r>
    <w:r>
      <w:rPr>
        <w:noProof/>
      </w:rPr>
      <w:t>4</w:t>
    </w:r>
    <w:r>
      <w:fldChar w:fldCharType="end"/>
    </w:r>
    <w:r>
      <w:t xml:space="preserve"> -</w:t>
    </w:r>
  </w:p>
  <w:p w14:paraId="1D0955C6" w14:textId="77777777" w:rsidR="009D6639" w:rsidRDefault="009D663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3EF5" w14:textId="77777777" w:rsidR="00E84342" w:rsidRDefault="00E84342">
      <w:r>
        <w:separator/>
      </w:r>
    </w:p>
  </w:footnote>
  <w:footnote w:type="continuationSeparator" w:id="0">
    <w:p w14:paraId="205890BB" w14:textId="77777777" w:rsidR="00E84342" w:rsidRDefault="00E8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BE45" w14:textId="77777777" w:rsidR="009D6639" w:rsidRDefault="009D6639">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758ECB"/>
    <w:multiLevelType w:val="singleLevel"/>
    <w:tmpl w:val="82758ECB"/>
    <w:lvl w:ilvl="0">
      <w:start w:val="1"/>
      <w:numFmt w:val="decimal"/>
      <w:lvlText w:val="%1."/>
      <w:lvlJc w:val="left"/>
      <w:pPr>
        <w:ind w:left="425" w:hanging="425"/>
      </w:pPr>
      <w:rPr>
        <w:rFonts w:hint="default"/>
      </w:rPr>
    </w:lvl>
  </w:abstractNum>
  <w:abstractNum w:abstractNumId="1" w15:restartNumberingAfterBreak="0">
    <w:nsid w:val="862FC712"/>
    <w:multiLevelType w:val="singleLevel"/>
    <w:tmpl w:val="862FC712"/>
    <w:lvl w:ilvl="0">
      <w:start w:val="1"/>
      <w:numFmt w:val="decimal"/>
      <w:lvlText w:val="%1."/>
      <w:lvlJc w:val="left"/>
      <w:pPr>
        <w:ind w:left="425" w:hanging="425"/>
      </w:pPr>
      <w:rPr>
        <w:rFonts w:hint="default"/>
      </w:rPr>
    </w:lvl>
  </w:abstractNum>
  <w:abstractNum w:abstractNumId="2" w15:restartNumberingAfterBreak="0">
    <w:nsid w:val="FFFFFF7C"/>
    <w:multiLevelType w:val="singleLevel"/>
    <w:tmpl w:val="FFFFFF7C"/>
    <w:lvl w:ilvl="0">
      <w:start w:val="1"/>
      <w:numFmt w:val="decimal"/>
      <w:pStyle w:val="41"/>
      <w:lvlText w:val="%1."/>
      <w:lvlJc w:val="left"/>
      <w:pPr>
        <w:tabs>
          <w:tab w:val="left" w:pos="2040"/>
        </w:tabs>
        <w:ind w:left="2040" w:hanging="360"/>
      </w:pPr>
      <w:rPr>
        <w:rFonts w:cs="Times New Roman"/>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4" w15:restartNumberingAfterBreak="0">
    <w:nsid w:val="02D25FC5"/>
    <w:multiLevelType w:val="hybridMultilevel"/>
    <w:tmpl w:val="95D22F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3A0441"/>
    <w:multiLevelType w:val="multilevel"/>
    <w:tmpl w:val="0A3A04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F612E28"/>
    <w:multiLevelType w:val="multilevel"/>
    <w:tmpl w:val="0F612E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6E5910"/>
    <w:multiLevelType w:val="hybridMultilevel"/>
    <w:tmpl w:val="079A07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7F740A"/>
    <w:multiLevelType w:val="hybridMultilevel"/>
    <w:tmpl w:val="C3CC06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73017E"/>
    <w:multiLevelType w:val="hybridMultilevel"/>
    <w:tmpl w:val="BF604E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DC30B0"/>
    <w:multiLevelType w:val="hybridMultilevel"/>
    <w:tmpl w:val="2A4E50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90EF39"/>
    <w:multiLevelType w:val="singleLevel"/>
    <w:tmpl w:val="2390EF39"/>
    <w:lvl w:ilvl="0">
      <w:start w:val="1"/>
      <w:numFmt w:val="decimal"/>
      <w:lvlText w:val="%1."/>
      <w:lvlJc w:val="left"/>
      <w:pPr>
        <w:ind w:left="425" w:hanging="425"/>
      </w:pPr>
      <w:rPr>
        <w:rFonts w:hint="default"/>
      </w:rPr>
    </w:lvl>
  </w:abstractNum>
  <w:abstractNum w:abstractNumId="12" w15:restartNumberingAfterBreak="0">
    <w:nsid w:val="266D4DDA"/>
    <w:multiLevelType w:val="hybridMultilevel"/>
    <w:tmpl w:val="E6E22D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DD37A4"/>
    <w:multiLevelType w:val="hybridMultilevel"/>
    <w:tmpl w:val="B9AA5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454CC2"/>
    <w:multiLevelType w:val="hybridMultilevel"/>
    <w:tmpl w:val="EAFA2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D16DF2"/>
    <w:multiLevelType w:val="hybridMultilevel"/>
    <w:tmpl w:val="56242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BFCA88"/>
    <w:multiLevelType w:val="singleLevel"/>
    <w:tmpl w:val="33BFCA88"/>
    <w:lvl w:ilvl="0">
      <w:start w:val="1"/>
      <w:numFmt w:val="decimal"/>
      <w:suff w:val="nothing"/>
      <w:lvlText w:val="%1．"/>
      <w:lvlJc w:val="left"/>
      <w:pPr>
        <w:ind w:left="0" w:firstLine="400"/>
      </w:pPr>
      <w:rPr>
        <w:rFonts w:hint="default"/>
      </w:rPr>
    </w:lvl>
  </w:abstractNum>
  <w:abstractNum w:abstractNumId="17" w15:restartNumberingAfterBreak="0">
    <w:nsid w:val="37DB088F"/>
    <w:multiLevelType w:val="hybridMultilevel"/>
    <w:tmpl w:val="1D7464B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8" w15:restartNumberingAfterBreak="0">
    <w:nsid w:val="3A1C7652"/>
    <w:multiLevelType w:val="hybridMultilevel"/>
    <w:tmpl w:val="04045D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8E0E06"/>
    <w:multiLevelType w:val="hybridMultilevel"/>
    <w:tmpl w:val="6A5E26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5715BA"/>
    <w:multiLevelType w:val="hybridMultilevel"/>
    <w:tmpl w:val="77380C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3E67F2"/>
    <w:multiLevelType w:val="hybridMultilevel"/>
    <w:tmpl w:val="1EBA25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882EC0"/>
    <w:multiLevelType w:val="multilevel"/>
    <w:tmpl w:val="45882EC0"/>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484E6F74"/>
    <w:multiLevelType w:val="singleLevel"/>
    <w:tmpl w:val="484E6F74"/>
    <w:lvl w:ilvl="0">
      <w:start w:val="1"/>
      <w:numFmt w:val="decimal"/>
      <w:lvlText w:val="%1."/>
      <w:lvlJc w:val="left"/>
      <w:pPr>
        <w:ind w:left="425" w:hanging="425"/>
      </w:pPr>
      <w:rPr>
        <w:rFonts w:hint="default"/>
      </w:rPr>
    </w:lvl>
  </w:abstractNum>
  <w:abstractNum w:abstractNumId="24" w15:restartNumberingAfterBreak="0">
    <w:nsid w:val="4A670515"/>
    <w:multiLevelType w:val="hybridMultilevel"/>
    <w:tmpl w:val="38AA2F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FC0216"/>
    <w:multiLevelType w:val="hybridMultilevel"/>
    <w:tmpl w:val="8C96BF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431B71"/>
    <w:multiLevelType w:val="hybridMultilevel"/>
    <w:tmpl w:val="C75EEB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34226C"/>
    <w:multiLevelType w:val="multilevel"/>
    <w:tmpl w:val="503422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0C96884"/>
    <w:multiLevelType w:val="hybridMultilevel"/>
    <w:tmpl w:val="9F561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DC33B8"/>
    <w:multiLevelType w:val="hybridMultilevel"/>
    <w:tmpl w:val="A7C22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203859"/>
    <w:multiLevelType w:val="hybridMultilevel"/>
    <w:tmpl w:val="6CDA5C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ABAC0AA"/>
    <w:multiLevelType w:val="singleLevel"/>
    <w:tmpl w:val="5ABAC0AA"/>
    <w:lvl w:ilvl="0">
      <w:start w:val="1"/>
      <w:numFmt w:val="decimal"/>
      <w:lvlText w:val="%1."/>
      <w:lvlJc w:val="left"/>
      <w:pPr>
        <w:ind w:left="425" w:hanging="425"/>
      </w:pPr>
      <w:rPr>
        <w:rFonts w:hint="default"/>
      </w:rPr>
    </w:lvl>
  </w:abstractNum>
  <w:abstractNum w:abstractNumId="32" w15:restartNumberingAfterBreak="0">
    <w:nsid w:val="5C9923D9"/>
    <w:multiLevelType w:val="hybridMultilevel"/>
    <w:tmpl w:val="DF204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CEF3A22"/>
    <w:multiLevelType w:val="singleLevel"/>
    <w:tmpl w:val="5CEF3A22"/>
    <w:lvl w:ilvl="0">
      <w:start w:val="1"/>
      <w:numFmt w:val="decimal"/>
      <w:suff w:val="nothing"/>
      <w:lvlText w:val="%1."/>
      <w:lvlJc w:val="left"/>
    </w:lvl>
  </w:abstractNum>
  <w:abstractNum w:abstractNumId="34" w15:restartNumberingAfterBreak="0">
    <w:nsid w:val="62C020A3"/>
    <w:multiLevelType w:val="hybridMultilevel"/>
    <w:tmpl w:val="AB268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06C23D0"/>
    <w:multiLevelType w:val="hybridMultilevel"/>
    <w:tmpl w:val="1520BD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38B7D68"/>
    <w:multiLevelType w:val="hybridMultilevel"/>
    <w:tmpl w:val="87BE13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582EF3"/>
    <w:multiLevelType w:val="hybridMultilevel"/>
    <w:tmpl w:val="A7249D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29325D"/>
    <w:multiLevelType w:val="hybridMultilevel"/>
    <w:tmpl w:val="D3BC92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7D0356C"/>
    <w:multiLevelType w:val="hybridMultilevel"/>
    <w:tmpl w:val="7C9C1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27"/>
  </w:num>
  <w:num w:numId="4">
    <w:abstractNumId w:val="6"/>
  </w:num>
  <w:num w:numId="5">
    <w:abstractNumId w:val="5"/>
  </w:num>
  <w:num w:numId="6">
    <w:abstractNumId w:val="3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8"/>
  </w:num>
  <w:num w:numId="10">
    <w:abstractNumId w:val="12"/>
  </w:num>
  <w:num w:numId="11">
    <w:abstractNumId w:val="8"/>
  </w:num>
  <w:num w:numId="12">
    <w:abstractNumId w:val="14"/>
  </w:num>
  <w:num w:numId="13">
    <w:abstractNumId w:val="7"/>
  </w:num>
  <w:num w:numId="14">
    <w:abstractNumId w:val="24"/>
  </w:num>
  <w:num w:numId="15">
    <w:abstractNumId w:val="37"/>
  </w:num>
  <w:num w:numId="16">
    <w:abstractNumId w:val="13"/>
  </w:num>
  <w:num w:numId="17">
    <w:abstractNumId w:val="19"/>
  </w:num>
  <w:num w:numId="18">
    <w:abstractNumId w:val="26"/>
  </w:num>
  <w:num w:numId="19">
    <w:abstractNumId w:val="29"/>
  </w:num>
  <w:num w:numId="20">
    <w:abstractNumId w:val="25"/>
  </w:num>
  <w:num w:numId="21">
    <w:abstractNumId w:val="15"/>
  </w:num>
  <w:num w:numId="22">
    <w:abstractNumId w:val="36"/>
  </w:num>
  <w:num w:numId="23">
    <w:abstractNumId w:val="4"/>
  </w:num>
  <w:num w:numId="24">
    <w:abstractNumId w:val="34"/>
  </w:num>
  <w:num w:numId="25">
    <w:abstractNumId w:val="10"/>
  </w:num>
  <w:num w:numId="26">
    <w:abstractNumId w:val="9"/>
  </w:num>
  <w:num w:numId="27">
    <w:abstractNumId w:val="28"/>
  </w:num>
  <w:num w:numId="28">
    <w:abstractNumId w:val="18"/>
  </w:num>
  <w:num w:numId="29">
    <w:abstractNumId w:val="21"/>
  </w:num>
  <w:num w:numId="30">
    <w:abstractNumId w:val="39"/>
  </w:num>
  <w:num w:numId="31">
    <w:abstractNumId w:val="32"/>
  </w:num>
  <w:num w:numId="32">
    <w:abstractNumId w:val="20"/>
  </w:num>
  <w:num w:numId="33">
    <w:abstractNumId w:val="3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3"/>
  </w:num>
  <w:num w:numId="38">
    <w:abstractNumId w:val="31"/>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83"/>
    <w:rsid w:val="9E9F2F3E"/>
    <w:rsid w:val="00000941"/>
    <w:rsid w:val="00001AEA"/>
    <w:rsid w:val="00003CC2"/>
    <w:rsid w:val="00005080"/>
    <w:rsid w:val="00005215"/>
    <w:rsid w:val="000058C2"/>
    <w:rsid w:val="00005A10"/>
    <w:rsid w:val="00007FA9"/>
    <w:rsid w:val="00010102"/>
    <w:rsid w:val="000110E2"/>
    <w:rsid w:val="00011591"/>
    <w:rsid w:val="00012085"/>
    <w:rsid w:val="0001474D"/>
    <w:rsid w:val="00014F58"/>
    <w:rsid w:val="00015E98"/>
    <w:rsid w:val="0001716B"/>
    <w:rsid w:val="00017A51"/>
    <w:rsid w:val="00017E54"/>
    <w:rsid w:val="00020A4A"/>
    <w:rsid w:val="00020CA4"/>
    <w:rsid w:val="00020D99"/>
    <w:rsid w:val="000211EA"/>
    <w:rsid w:val="00021435"/>
    <w:rsid w:val="00021D2B"/>
    <w:rsid w:val="0002320B"/>
    <w:rsid w:val="000234B2"/>
    <w:rsid w:val="0002382E"/>
    <w:rsid w:val="00023F86"/>
    <w:rsid w:val="00024353"/>
    <w:rsid w:val="00024774"/>
    <w:rsid w:val="00025C29"/>
    <w:rsid w:val="0002785C"/>
    <w:rsid w:val="00030041"/>
    <w:rsid w:val="0003072D"/>
    <w:rsid w:val="00031700"/>
    <w:rsid w:val="00031F6E"/>
    <w:rsid w:val="00032D47"/>
    <w:rsid w:val="00033A3A"/>
    <w:rsid w:val="00034150"/>
    <w:rsid w:val="000377F6"/>
    <w:rsid w:val="00037B52"/>
    <w:rsid w:val="000401C8"/>
    <w:rsid w:val="0004060A"/>
    <w:rsid w:val="00040D3C"/>
    <w:rsid w:val="00043A89"/>
    <w:rsid w:val="00045282"/>
    <w:rsid w:val="00045739"/>
    <w:rsid w:val="00045746"/>
    <w:rsid w:val="00047B02"/>
    <w:rsid w:val="00047EF6"/>
    <w:rsid w:val="000510B6"/>
    <w:rsid w:val="00051940"/>
    <w:rsid w:val="00051F3F"/>
    <w:rsid w:val="00052BC1"/>
    <w:rsid w:val="00052CE2"/>
    <w:rsid w:val="000534AB"/>
    <w:rsid w:val="00053561"/>
    <w:rsid w:val="00053715"/>
    <w:rsid w:val="000538BE"/>
    <w:rsid w:val="0005582B"/>
    <w:rsid w:val="0005598D"/>
    <w:rsid w:val="00055C4B"/>
    <w:rsid w:val="00056419"/>
    <w:rsid w:val="00056ED5"/>
    <w:rsid w:val="00057332"/>
    <w:rsid w:val="0005775F"/>
    <w:rsid w:val="000602D1"/>
    <w:rsid w:val="0006267A"/>
    <w:rsid w:val="0006297C"/>
    <w:rsid w:val="00063131"/>
    <w:rsid w:val="000638E3"/>
    <w:rsid w:val="0006670C"/>
    <w:rsid w:val="000668CA"/>
    <w:rsid w:val="00067140"/>
    <w:rsid w:val="00067CAD"/>
    <w:rsid w:val="00070519"/>
    <w:rsid w:val="00070736"/>
    <w:rsid w:val="00073FDB"/>
    <w:rsid w:val="000750DC"/>
    <w:rsid w:val="00077188"/>
    <w:rsid w:val="00077CD3"/>
    <w:rsid w:val="00080D6E"/>
    <w:rsid w:val="0008124B"/>
    <w:rsid w:val="00082211"/>
    <w:rsid w:val="00082667"/>
    <w:rsid w:val="00083DC6"/>
    <w:rsid w:val="00084A3A"/>
    <w:rsid w:val="000869D8"/>
    <w:rsid w:val="000872EF"/>
    <w:rsid w:val="0009021E"/>
    <w:rsid w:val="00092FC7"/>
    <w:rsid w:val="00093D40"/>
    <w:rsid w:val="00094BA5"/>
    <w:rsid w:val="000954D5"/>
    <w:rsid w:val="0009618D"/>
    <w:rsid w:val="00096F4D"/>
    <w:rsid w:val="0009709B"/>
    <w:rsid w:val="000A03F5"/>
    <w:rsid w:val="000A21E9"/>
    <w:rsid w:val="000A4009"/>
    <w:rsid w:val="000A5554"/>
    <w:rsid w:val="000A5D73"/>
    <w:rsid w:val="000A6571"/>
    <w:rsid w:val="000A6E85"/>
    <w:rsid w:val="000B058C"/>
    <w:rsid w:val="000B05E2"/>
    <w:rsid w:val="000B1194"/>
    <w:rsid w:val="000B1AC1"/>
    <w:rsid w:val="000B2568"/>
    <w:rsid w:val="000B2AAC"/>
    <w:rsid w:val="000B381C"/>
    <w:rsid w:val="000B4591"/>
    <w:rsid w:val="000B4944"/>
    <w:rsid w:val="000B496F"/>
    <w:rsid w:val="000B4D7D"/>
    <w:rsid w:val="000B6961"/>
    <w:rsid w:val="000B6B59"/>
    <w:rsid w:val="000C0173"/>
    <w:rsid w:val="000C1C18"/>
    <w:rsid w:val="000C1EE4"/>
    <w:rsid w:val="000C2446"/>
    <w:rsid w:val="000C28A7"/>
    <w:rsid w:val="000C32B6"/>
    <w:rsid w:val="000C364B"/>
    <w:rsid w:val="000C3D9C"/>
    <w:rsid w:val="000C4425"/>
    <w:rsid w:val="000C4D8C"/>
    <w:rsid w:val="000C5958"/>
    <w:rsid w:val="000C70F7"/>
    <w:rsid w:val="000C7AD1"/>
    <w:rsid w:val="000D1A7D"/>
    <w:rsid w:val="000D1ABF"/>
    <w:rsid w:val="000D2309"/>
    <w:rsid w:val="000D38F9"/>
    <w:rsid w:val="000D4CFC"/>
    <w:rsid w:val="000D5442"/>
    <w:rsid w:val="000D77B1"/>
    <w:rsid w:val="000E0227"/>
    <w:rsid w:val="000E15D7"/>
    <w:rsid w:val="000E4690"/>
    <w:rsid w:val="000E4DE8"/>
    <w:rsid w:val="000E5954"/>
    <w:rsid w:val="000E6596"/>
    <w:rsid w:val="000E69A0"/>
    <w:rsid w:val="000E7C15"/>
    <w:rsid w:val="000F121E"/>
    <w:rsid w:val="000F2065"/>
    <w:rsid w:val="000F294F"/>
    <w:rsid w:val="000F2A88"/>
    <w:rsid w:val="000F2D1B"/>
    <w:rsid w:val="000F565B"/>
    <w:rsid w:val="000F58D9"/>
    <w:rsid w:val="000F5F3F"/>
    <w:rsid w:val="000F6830"/>
    <w:rsid w:val="00100D12"/>
    <w:rsid w:val="00101DD0"/>
    <w:rsid w:val="00101E08"/>
    <w:rsid w:val="00102555"/>
    <w:rsid w:val="00102E14"/>
    <w:rsid w:val="00104264"/>
    <w:rsid w:val="001047E8"/>
    <w:rsid w:val="00104845"/>
    <w:rsid w:val="00106127"/>
    <w:rsid w:val="001062F4"/>
    <w:rsid w:val="001075B1"/>
    <w:rsid w:val="001076CD"/>
    <w:rsid w:val="00107D54"/>
    <w:rsid w:val="00111A14"/>
    <w:rsid w:val="00113FCE"/>
    <w:rsid w:val="00114831"/>
    <w:rsid w:val="0011537E"/>
    <w:rsid w:val="00115A55"/>
    <w:rsid w:val="001208AF"/>
    <w:rsid w:val="001212EF"/>
    <w:rsid w:val="001217DC"/>
    <w:rsid w:val="0012203F"/>
    <w:rsid w:val="00122A2A"/>
    <w:rsid w:val="00122EAA"/>
    <w:rsid w:val="00123CC6"/>
    <w:rsid w:val="001245C8"/>
    <w:rsid w:val="00125C8A"/>
    <w:rsid w:val="00130808"/>
    <w:rsid w:val="00130827"/>
    <w:rsid w:val="001308A2"/>
    <w:rsid w:val="00131496"/>
    <w:rsid w:val="00132F55"/>
    <w:rsid w:val="00133EB6"/>
    <w:rsid w:val="001342FB"/>
    <w:rsid w:val="00134AF9"/>
    <w:rsid w:val="00134B47"/>
    <w:rsid w:val="00134D6D"/>
    <w:rsid w:val="00136675"/>
    <w:rsid w:val="0013675A"/>
    <w:rsid w:val="00140AF8"/>
    <w:rsid w:val="00140D59"/>
    <w:rsid w:val="0014144A"/>
    <w:rsid w:val="00141C34"/>
    <w:rsid w:val="00141F37"/>
    <w:rsid w:val="00143653"/>
    <w:rsid w:val="00143B3A"/>
    <w:rsid w:val="001446E6"/>
    <w:rsid w:val="0014566E"/>
    <w:rsid w:val="0014770B"/>
    <w:rsid w:val="00147B3F"/>
    <w:rsid w:val="0015033D"/>
    <w:rsid w:val="001516CD"/>
    <w:rsid w:val="00153E64"/>
    <w:rsid w:val="00156665"/>
    <w:rsid w:val="00157E23"/>
    <w:rsid w:val="00157FC3"/>
    <w:rsid w:val="001611FB"/>
    <w:rsid w:val="00161792"/>
    <w:rsid w:val="00161C84"/>
    <w:rsid w:val="00161D0D"/>
    <w:rsid w:val="001620BD"/>
    <w:rsid w:val="001626BD"/>
    <w:rsid w:val="001632FE"/>
    <w:rsid w:val="00164E23"/>
    <w:rsid w:val="0016595F"/>
    <w:rsid w:val="00166A2C"/>
    <w:rsid w:val="00167BAC"/>
    <w:rsid w:val="00172B60"/>
    <w:rsid w:val="00177167"/>
    <w:rsid w:val="0017788B"/>
    <w:rsid w:val="00180FCF"/>
    <w:rsid w:val="00181E4F"/>
    <w:rsid w:val="001835FF"/>
    <w:rsid w:val="00183C79"/>
    <w:rsid w:val="00183C8B"/>
    <w:rsid w:val="00183E75"/>
    <w:rsid w:val="001845CF"/>
    <w:rsid w:val="001865BB"/>
    <w:rsid w:val="00187039"/>
    <w:rsid w:val="00187518"/>
    <w:rsid w:val="00187941"/>
    <w:rsid w:val="0019041E"/>
    <w:rsid w:val="00192B89"/>
    <w:rsid w:val="00194FD4"/>
    <w:rsid w:val="001967C4"/>
    <w:rsid w:val="00196B4E"/>
    <w:rsid w:val="001A0151"/>
    <w:rsid w:val="001A027A"/>
    <w:rsid w:val="001A0D2C"/>
    <w:rsid w:val="001A3EB9"/>
    <w:rsid w:val="001A422B"/>
    <w:rsid w:val="001A440A"/>
    <w:rsid w:val="001A4A55"/>
    <w:rsid w:val="001A645B"/>
    <w:rsid w:val="001A6A4F"/>
    <w:rsid w:val="001A6E4E"/>
    <w:rsid w:val="001A76B7"/>
    <w:rsid w:val="001B1339"/>
    <w:rsid w:val="001B1C5E"/>
    <w:rsid w:val="001B1EAB"/>
    <w:rsid w:val="001B1FC5"/>
    <w:rsid w:val="001B29E4"/>
    <w:rsid w:val="001B29F4"/>
    <w:rsid w:val="001B350E"/>
    <w:rsid w:val="001B4AD1"/>
    <w:rsid w:val="001B6BD8"/>
    <w:rsid w:val="001B7BEC"/>
    <w:rsid w:val="001C0029"/>
    <w:rsid w:val="001C04B2"/>
    <w:rsid w:val="001C1FDE"/>
    <w:rsid w:val="001C2336"/>
    <w:rsid w:val="001C3ECC"/>
    <w:rsid w:val="001C5839"/>
    <w:rsid w:val="001C5D27"/>
    <w:rsid w:val="001C69AD"/>
    <w:rsid w:val="001C77E1"/>
    <w:rsid w:val="001C7ADA"/>
    <w:rsid w:val="001D0047"/>
    <w:rsid w:val="001D0D30"/>
    <w:rsid w:val="001D1896"/>
    <w:rsid w:val="001D1C72"/>
    <w:rsid w:val="001D3543"/>
    <w:rsid w:val="001D3954"/>
    <w:rsid w:val="001D420C"/>
    <w:rsid w:val="001D58E5"/>
    <w:rsid w:val="001D5D3C"/>
    <w:rsid w:val="001D6CA4"/>
    <w:rsid w:val="001D76AD"/>
    <w:rsid w:val="001D7BB9"/>
    <w:rsid w:val="001E086E"/>
    <w:rsid w:val="001E2502"/>
    <w:rsid w:val="001E25DB"/>
    <w:rsid w:val="001E292F"/>
    <w:rsid w:val="001E474D"/>
    <w:rsid w:val="001E5A81"/>
    <w:rsid w:val="001E674A"/>
    <w:rsid w:val="001E72E6"/>
    <w:rsid w:val="001F0349"/>
    <w:rsid w:val="001F0B74"/>
    <w:rsid w:val="001F3A62"/>
    <w:rsid w:val="001F4365"/>
    <w:rsid w:val="001F49AD"/>
    <w:rsid w:val="001F4EB8"/>
    <w:rsid w:val="001F68E8"/>
    <w:rsid w:val="001F6F6A"/>
    <w:rsid w:val="001F7595"/>
    <w:rsid w:val="00200B34"/>
    <w:rsid w:val="00200B4C"/>
    <w:rsid w:val="00203267"/>
    <w:rsid w:val="0020391D"/>
    <w:rsid w:val="00204856"/>
    <w:rsid w:val="00205DF8"/>
    <w:rsid w:val="00205F9C"/>
    <w:rsid w:val="00206D1B"/>
    <w:rsid w:val="00210771"/>
    <w:rsid w:val="0021117A"/>
    <w:rsid w:val="00211885"/>
    <w:rsid w:val="00211AB7"/>
    <w:rsid w:val="0021284A"/>
    <w:rsid w:val="00212A69"/>
    <w:rsid w:val="0021369C"/>
    <w:rsid w:val="002141E6"/>
    <w:rsid w:val="002149EE"/>
    <w:rsid w:val="00214AA9"/>
    <w:rsid w:val="00214F31"/>
    <w:rsid w:val="00215699"/>
    <w:rsid w:val="002159DE"/>
    <w:rsid w:val="00215E99"/>
    <w:rsid w:val="002160D4"/>
    <w:rsid w:val="002166A6"/>
    <w:rsid w:val="0021693C"/>
    <w:rsid w:val="00216BB6"/>
    <w:rsid w:val="00216C30"/>
    <w:rsid w:val="0021798E"/>
    <w:rsid w:val="0022048B"/>
    <w:rsid w:val="00220535"/>
    <w:rsid w:val="002212D1"/>
    <w:rsid w:val="00222261"/>
    <w:rsid w:val="002237D3"/>
    <w:rsid w:val="00224795"/>
    <w:rsid w:val="00225704"/>
    <w:rsid w:val="00227D49"/>
    <w:rsid w:val="00227FC7"/>
    <w:rsid w:val="0023395C"/>
    <w:rsid w:val="002368D8"/>
    <w:rsid w:val="00236E72"/>
    <w:rsid w:val="002372F4"/>
    <w:rsid w:val="00241EE9"/>
    <w:rsid w:val="00243781"/>
    <w:rsid w:val="00246546"/>
    <w:rsid w:val="00246CCD"/>
    <w:rsid w:val="00250F42"/>
    <w:rsid w:val="00254B44"/>
    <w:rsid w:val="00254E99"/>
    <w:rsid w:val="0025636B"/>
    <w:rsid w:val="00256D92"/>
    <w:rsid w:val="0026027A"/>
    <w:rsid w:val="00260423"/>
    <w:rsid w:val="00260533"/>
    <w:rsid w:val="00261A54"/>
    <w:rsid w:val="00261D37"/>
    <w:rsid w:val="0026260F"/>
    <w:rsid w:val="00263247"/>
    <w:rsid w:val="00263607"/>
    <w:rsid w:val="002642F0"/>
    <w:rsid w:val="002656E1"/>
    <w:rsid w:val="00265CFF"/>
    <w:rsid w:val="002705C3"/>
    <w:rsid w:val="00273278"/>
    <w:rsid w:val="0027431B"/>
    <w:rsid w:val="00274C91"/>
    <w:rsid w:val="00275641"/>
    <w:rsid w:val="002762AC"/>
    <w:rsid w:val="002779DB"/>
    <w:rsid w:val="00280B41"/>
    <w:rsid w:val="002819BE"/>
    <w:rsid w:val="002821E9"/>
    <w:rsid w:val="002830E7"/>
    <w:rsid w:val="00284F1F"/>
    <w:rsid w:val="002857C6"/>
    <w:rsid w:val="0028621C"/>
    <w:rsid w:val="002863A9"/>
    <w:rsid w:val="002908A7"/>
    <w:rsid w:val="002919E0"/>
    <w:rsid w:val="00291D71"/>
    <w:rsid w:val="00291E6A"/>
    <w:rsid w:val="002922E0"/>
    <w:rsid w:val="00292667"/>
    <w:rsid w:val="00292F66"/>
    <w:rsid w:val="0029315D"/>
    <w:rsid w:val="0029421A"/>
    <w:rsid w:val="0029430F"/>
    <w:rsid w:val="002943B2"/>
    <w:rsid w:val="0029449E"/>
    <w:rsid w:val="00296F46"/>
    <w:rsid w:val="00296F6E"/>
    <w:rsid w:val="00296F8A"/>
    <w:rsid w:val="00297DDE"/>
    <w:rsid w:val="002A180F"/>
    <w:rsid w:val="002A2291"/>
    <w:rsid w:val="002A367A"/>
    <w:rsid w:val="002A547D"/>
    <w:rsid w:val="002A7597"/>
    <w:rsid w:val="002B22D4"/>
    <w:rsid w:val="002B3FD0"/>
    <w:rsid w:val="002B5C84"/>
    <w:rsid w:val="002B7969"/>
    <w:rsid w:val="002C02E8"/>
    <w:rsid w:val="002C0E76"/>
    <w:rsid w:val="002C138D"/>
    <w:rsid w:val="002C1405"/>
    <w:rsid w:val="002C1D38"/>
    <w:rsid w:val="002C1F67"/>
    <w:rsid w:val="002C2DB8"/>
    <w:rsid w:val="002C389C"/>
    <w:rsid w:val="002C6E92"/>
    <w:rsid w:val="002D0356"/>
    <w:rsid w:val="002D07C0"/>
    <w:rsid w:val="002D14B7"/>
    <w:rsid w:val="002D3EC8"/>
    <w:rsid w:val="002D45BF"/>
    <w:rsid w:val="002D4A85"/>
    <w:rsid w:val="002D64DF"/>
    <w:rsid w:val="002E38DB"/>
    <w:rsid w:val="002E3ADB"/>
    <w:rsid w:val="002E5251"/>
    <w:rsid w:val="002E6AC9"/>
    <w:rsid w:val="002E6F48"/>
    <w:rsid w:val="002E7B71"/>
    <w:rsid w:val="002E7BA1"/>
    <w:rsid w:val="002F2B7A"/>
    <w:rsid w:val="002F2F14"/>
    <w:rsid w:val="002F3105"/>
    <w:rsid w:val="002F379C"/>
    <w:rsid w:val="002F3A0A"/>
    <w:rsid w:val="002F3FC5"/>
    <w:rsid w:val="002F4205"/>
    <w:rsid w:val="002F5836"/>
    <w:rsid w:val="002F5892"/>
    <w:rsid w:val="002F72FF"/>
    <w:rsid w:val="0030110E"/>
    <w:rsid w:val="00301A86"/>
    <w:rsid w:val="00302E2F"/>
    <w:rsid w:val="0030463E"/>
    <w:rsid w:val="003046B2"/>
    <w:rsid w:val="00304712"/>
    <w:rsid w:val="0030481B"/>
    <w:rsid w:val="00304ED6"/>
    <w:rsid w:val="0030529D"/>
    <w:rsid w:val="00306285"/>
    <w:rsid w:val="00307223"/>
    <w:rsid w:val="0030742C"/>
    <w:rsid w:val="00311297"/>
    <w:rsid w:val="00312115"/>
    <w:rsid w:val="00312C9D"/>
    <w:rsid w:val="00313197"/>
    <w:rsid w:val="003152A5"/>
    <w:rsid w:val="00315A06"/>
    <w:rsid w:val="00317D6E"/>
    <w:rsid w:val="00322121"/>
    <w:rsid w:val="003225FB"/>
    <w:rsid w:val="00323A7C"/>
    <w:rsid w:val="00323C32"/>
    <w:rsid w:val="003240A0"/>
    <w:rsid w:val="00324A1D"/>
    <w:rsid w:val="00325742"/>
    <w:rsid w:val="00327AB3"/>
    <w:rsid w:val="00327AEB"/>
    <w:rsid w:val="00327B81"/>
    <w:rsid w:val="003323C4"/>
    <w:rsid w:val="003324F3"/>
    <w:rsid w:val="00332503"/>
    <w:rsid w:val="00332A11"/>
    <w:rsid w:val="00333932"/>
    <w:rsid w:val="00334044"/>
    <w:rsid w:val="00335992"/>
    <w:rsid w:val="0033764B"/>
    <w:rsid w:val="00340778"/>
    <w:rsid w:val="0034110F"/>
    <w:rsid w:val="00341C6A"/>
    <w:rsid w:val="00341CED"/>
    <w:rsid w:val="00341E13"/>
    <w:rsid w:val="00342C37"/>
    <w:rsid w:val="00342DC1"/>
    <w:rsid w:val="00342E7D"/>
    <w:rsid w:val="00343CFB"/>
    <w:rsid w:val="00343F41"/>
    <w:rsid w:val="00344646"/>
    <w:rsid w:val="00344C8A"/>
    <w:rsid w:val="00344FD2"/>
    <w:rsid w:val="003459F3"/>
    <w:rsid w:val="00345C8B"/>
    <w:rsid w:val="00345EA7"/>
    <w:rsid w:val="0034652C"/>
    <w:rsid w:val="0034680C"/>
    <w:rsid w:val="00350662"/>
    <w:rsid w:val="0035067B"/>
    <w:rsid w:val="00350A61"/>
    <w:rsid w:val="00351FB4"/>
    <w:rsid w:val="003520A4"/>
    <w:rsid w:val="00354FF9"/>
    <w:rsid w:val="003551CD"/>
    <w:rsid w:val="0035546E"/>
    <w:rsid w:val="00356EEB"/>
    <w:rsid w:val="00357418"/>
    <w:rsid w:val="0035742D"/>
    <w:rsid w:val="00360494"/>
    <w:rsid w:val="0036312A"/>
    <w:rsid w:val="00363E58"/>
    <w:rsid w:val="0036404A"/>
    <w:rsid w:val="0036452C"/>
    <w:rsid w:val="0036508D"/>
    <w:rsid w:val="003651C8"/>
    <w:rsid w:val="00366967"/>
    <w:rsid w:val="003670CE"/>
    <w:rsid w:val="00367C85"/>
    <w:rsid w:val="003700A3"/>
    <w:rsid w:val="003701E8"/>
    <w:rsid w:val="00370B40"/>
    <w:rsid w:val="00373411"/>
    <w:rsid w:val="00373C35"/>
    <w:rsid w:val="00373D40"/>
    <w:rsid w:val="00375FE2"/>
    <w:rsid w:val="00377BE4"/>
    <w:rsid w:val="00377F81"/>
    <w:rsid w:val="00380094"/>
    <w:rsid w:val="00383071"/>
    <w:rsid w:val="0038363E"/>
    <w:rsid w:val="003837F4"/>
    <w:rsid w:val="003846D9"/>
    <w:rsid w:val="00384907"/>
    <w:rsid w:val="00384F3A"/>
    <w:rsid w:val="00385F39"/>
    <w:rsid w:val="00386E26"/>
    <w:rsid w:val="00386F0A"/>
    <w:rsid w:val="00391FAB"/>
    <w:rsid w:val="00392539"/>
    <w:rsid w:val="00392677"/>
    <w:rsid w:val="0039350F"/>
    <w:rsid w:val="00394981"/>
    <w:rsid w:val="003953A8"/>
    <w:rsid w:val="00395B69"/>
    <w:rsid w:val="00396FEA"/>
    <w:rsid w:val="0039788E"/>
    <w:rsid w:val="003A244F"/>
    <w:rsid w:val="003A24D0"/>
    <w:rsid w:val="003A334F"/>
    <w:rsid w:val="003A3551"/>
    <w:rsid w:val="003A38F0"/>
    <w:rsid w:val="003A443D"/>
    <w:rsid w:val="003A4932"/>
    <w:rsid w:val="003A6A5A"/>
    <w:rsid w:val="003A7077"/>
    <w:rsid w:val="003A72E9"/>
    <w:rsid w:val="003A73D1"/>
    <w:rsid w:val="003A7414"/>
    <w:rsid w:val="003B236E"/>
    <w:rsid w:val="003B59EE"/>
    <w:rsid w:val="003B7D88"/>
    <w:rsid w:val="003C31A6"/>
    <w:rsid w:val="003C3BA6"/>
    <w:rsid w:val="003C4206"/>
    <w:rsid w:val="003C64E9"/>
    <w:rsid w:val="003C6994"/>
    <w:rsid w:val="003C6C81"/>
    <w:rsid w:val="003D2333"/>
    <w:rsid w:val="003D4C0C"/>
    <w:rsid w:val="003D5413"/>
    <w:rsid w:val="003D5A93"/>
    <w:rsid w:val="003D6C16"/>
    <w:rsid w:val="003D6E30"/>
    <w:rsid w:val="003D70B5"/>
    <w:rsid w:val="003D7B45"/>
    <w:rsid w:val="003D7BD9"/>
    <w:rsid w:val="003D7CAC"/>
    <w:rsid w:val="003D7EC3"/>
    <w:rsid w:val="003E03E3"/>
    <w:rsid w:val="003E043E"/>
    <w:rsid w:val="003E05FE"/>
    <w:rsid w:val="003E072D"/>
    <w:rsid w:val="003E1CDA"/>
    <w:rsid w:val="003E21FC"/>
    <w:rsid w:val="003E47DC"/>
    <w:rsid w:val="003E47DE"/>
    <w:rsid w:val="003E5075"/>
    <w:rsid w:val="003F09CB"/>
    <w:rsid w:val="003F10D3"/>
    <w:rsid w:val="003F12FF"/>
    <w:rsid w:val="003F1548"/>
    <w:rsid w:val="003F2B3D"/>
    <w:rsid w:val="003F2CE3"/>
    <w:rsid w:val="003F3105"/>
    <w:rsid w:val="003F31C4"/>
    <w:rsid w:val="003F3706"/>
    <w:rsid w:val="003F4172"/>
    <w:rsid w:val="003F4249"/>
    <w:rsid w:val="003F5086"/>
    <w:rsid w:val="003F550A"/>
    <w:rsid w:val="003F6379"/>
    <w:rsid w:val="003F6612"/>
    <w:rsid w:val="003F6ECC"/>
    <w:rsid w:val="003F7062"/>
    <w:rsid w:val="004001C2"/>
    <w:rsid w:val="00403364"/>
    <w:rsid w:val="00403694"/>
    <w:rsid w:val="0040415C"/>
    <w:rsid w:val="004054F5"/>
    <w:rsid w:val="00407B32"/>
    <w:rsid w:val="00407FDA"/>
    <w:rsid w:val="00410F64"/>
    <w:rsid w:val="0041450E"/>
    <w:rsid w:val="00415370"/>
    <w:rsid w:val="00415781"/>
    <w:rsid w:val="00415F80"/>
    <w:rsid w:val="00416F40"/>
    <w:rsid w:val="00417769"/>
    <w:rsid w:val="00417E25"/>
    <w:rsid w:val="00417E9D"/>
    <w:rsid w:val="0042103C"/>
    <w:rsid w:val="00421EF2"/>
    <w:rsid w:val="00422668"/>
    <w:rsid w:val="004241AF"/>
    <w:rsid w:val="00424CC9"/>
    <w:rsid w:val="004309A3"/>
    <w:rsid w:val="004311CE"/>
    <w:rsid w:val="00431AC1"/>
    <w:rsid w:val="00431F74"/>
    <w:rsid w:val="004329C9"/>
    <w:rsid w:val="00432C23"/>
    <w:rsid w:val="00432CD5"/>
    <w:rsid w:val="004339E8"/>
    <w:rsid w:val="004363FA"/>
    <w:rsid w:val="004364CC"/>
    <w:rsid w:val="00437A68"/>
    <w:rsid w:val="004405B0"/>
    <w:rsid w:val="00440CCD"/>
    <w:rsid w:val="004417BD"/>
    <w:rsid w:val="00441FF9"/>
    <w:rsid w:val="0044382F"/>
    <w:rsid w:val="004442EB"/>
    <w:rsid w:val="00446DDC"/>
    <w:rsid w:val="0044709F"/>
    <w:rsid w:val="00447B77"/>
    <w:rsid w:val="0045008E"/>
    <w:rsid w:val="00450E56"/>
    <w:rsid w:val="0045135E"/>
    <w:rsid w:val="00453062"/>
    <w:rsid w:val="00454597"/>
    <w:rsid w:val="004548E6"/>
    <w:rsid w:val="00454E25"/>
    <w:rsid w:val="0045543A"/>
    <w:rsid w:val="00455BF9"/>
    <w:rsid w:val="00455D65"/>
    <w:rsid w:val="004561F9"/>
    <w:rsid w:val="0045637C"/>
    <w:rsid w:val="00461690"/>
    <w:rsid w:val="004627B7"/>
    <w:rsid w:val="00465135"/>
    <w:rsid w:val="004673E0"/>
    <w:rsid w:val="00467CC7"/>
    <w:rsid w:val="00470418"/>
    <w:rsid w:val="004727C4"/>
    <w:rsid w:val="00473A0E"/>
    <w:rsid w:val="00473CAD"/>
    <w:rsid w:val="00475809"/>
    <w:rsid w:val="00475A4E"/>
    <w:rsid w:val="00475B90"/>
    <w:rsid w:val="004773C7"/>
    <w:rsid w:val="00477FAF"/>
    <w:rsid w:val="0048027B"/>
    <w:rsid w:val="00481E94"/>
    <w:rsid w:val="0048231B"/>
    <w:rsid w:val="00482CCF"/>
    <w:rsid w:val="0048383D"/>
    <w:rsid w:val="004838AE"/>
    <w:rsid w:val="00485E3C"/>
    <w:rsid w:val="00486B09"/>
    <w:rsid w:val="004872CA"/>
    <w:rsid w:val="004926C6"/>
    <w:rsid w:val="00492735"/>
    <w:rsid w:val="00493FC2"/>
    <w:rsid w:val="00494FC9"/>
    <w:rsid w:val="00495C77"/>
    <w:rsid w:val="004A201B"/>
    <w:rsid w:val="004A2F76"/>
    <w:rsid w:val="004A4377"/>
    <w:rsid w:val="004A57EB"/>
    <w:rsid w:val="004A5824"/>
    <w:rsid w:val="004B0F93"/>
    <w:rsid w:val="004B1CAB"/>
    <w:rsid w:val="004B36ED"/>
    <w:rsid w:val="004B3D44"/>
    <w:rsid w:val="004B419C"/>
    <w:rsid w:val="004B5915"/>
    <w:rsid w:val="004B612E"/>
    <w:rsid w:val="004B623B"/>
    <w:rsid w:val="004B669A"/>
    <w:rsid w:val="004B785C"/>
    <w:rsid w:val="004C06C6"/>
    <w:rsid w:val="004C0A1E"/>
    <w:rsid w:val="004C15B8"/>
    <w:rsid w:val="004C1BAB"/>
    <w:rsid w:val="004C391C"/>
    <w:rsid w:val="004C3E02"/>
    <w:rsid w:val="004C3E9C"/>
    <w:rsid w:val="004C422D"/>
    <w:rsid w:val="004C4CEB"/>
    <w:rsid w:val="004C5CF1"/>
    <w:rsid w:val="004C6902"/>
    <w:rsid w:val="004C690E"/>
    <w:rsid w:val="004C6D8E"/>
    <w:rsid w:val="004D000F"/>
    <w:rsid w:val="004D1798"/>
    <w:rsid w:val="004D27B6"/>
    <w:rsid w:val="004D40AF"/>
    <w:rsid w:val="004D4AE0"/>
    <w:rsid w:val="004D5B11"/>
    <w:rsid w:val="004D7576"/>
    <w:rsid w:val="004D7BF4"/>
    <w:rsid w:val="004D7C92"/>
    <w:rsid w:val="004E0A5F"/>
    <w:rsid w:val="004E0E95"/>
    <w:rsid w:val="004E38B2"/>
    <w:rsid w:val="004E3936"/>
    <w:rsid w:val="004E57F7"/>
    <w:rsid w:val="004E5D9C"/>
    <w:rsid w:val="004E6B8E"/>
    <w:rsid w:val="004F0543"/>
    <w:rsid w:val="004F0FE2"/>
    <w:rsid w:val="004F114F"/>
    <w:rsid w:val="004F6A5C"/>
    <w:rsid w:val="004F7E96"/>
    <w:rsid w:val="00500755"/>
    <w:rsid w:val="00500F7A"/>
    <w:rsid w:val="005012AD"/>
    <w:rsid w:val="005027BB"/>
    <w:rsid w:val="005037E1"/>
    <w:rsid w:val="00503B5C"/>
    <w:rsid w:val="00503B96"/>
    <w:rsid w:val="0050456A"/>
    <w:rsid w:val="00505825"/>
    <w:rsid w:val="005068E1"/>
    <w:rsid w:val="005077C5"/>
    <w:rsid w:val="00510B3B"/>
    <w:rsid w:val="0051168A"/>
    <w:rsid w:val="005122F4"/>
    <w:rsid w:val="00512314"/>
    <w:rsid w:val="00512FEC"/>
    <w:rsid w:val="00514E36"/>
    <w:rsid w:val="0051561B"/>
    <w:rsid w:val="005156A6"/>
    <w:rsid w:val="00516393"/>
    <w:rsid w:val="005163CF"/>
    <w:rsid w:val="005168AE"/>
    <w:rsid w:val="00520B4F"/>
    <w:rsid w:val="005214B4"/>
    <w:rsid w:val="00521998"/>
    <w:rsid w:val="0052235A"/>
    <w:rsid w:val="00522927"/>
    <w:rsid w:val="00524AD7"/>
    <w:rsid w:val="00526CFF"/>
    <w:rsid w:val="005274F8"/>
    <w:rsid w:val="00530AF2"/>
    <w:rsid w:val="00531F39"/>
    <w:rsid w:val="005323B0"/>
    <w:rsid w:val="005326F8"/>
    <w:rsid w:val="005338DA"/>
    <w:rsid w:val="00533920"/>
    <w:rsid w:val="0053480E"/>
    <w:rsid w:val="00534845"/>
    <w:rsid w:val="00535324"/>
    <w:rsid w:val="0053558A"/>
    <w:rsid w:val="0053684F"/>
    <w:rsid w:val="005371C4"/>
    <w:rsid w:val="005376B9"/>
    <w:rsid w:val="0054216F"/>
    <w:rsid w:val="00542B78"/>
    <w:rsid w:val="00542F18"/>
    <w:rsid w:val="00544853"/>
    <w:rsid w:val="005450B1"/>
    <w:rsid w:val="005450E2"/>
    <w:rsid w:val="00545AF3"/>
    <w:rsid w:val="005468BF"/>
    <w:rsid w:val="00546AC3"/>
    <w:rsid w:val="00546C80"/>
    <w:rsid w:val="00547131"/>
    <w:rsid w:val="00547A81"/>
    <w:rsid w:val="00550A85"/>
    <w:rsid w:val="00550F13"/>
    <w:rsid w:val="00552096"/>
    <w:rsid w:val="00552D03"/>
    <w:rsid w:val="00553D54"/>
    <w:rsid w:val="0055499E"/>
    <w:rsid w:val="00554FC3"/>
    <w:rsid w:val="00556275"/>
    <w:rsid w:val="005571D7"/>
    <w:rsid w:val="0055764E"/>
    <w:rsid w:val="00560528"/>
    <w:rsid w:val="00561923"/>
    <w:rsid w:val="005630AC"/>
    <w:rsid w:val="0056310A"/>
    <w:rsid w:val="0056354C"/>
    <w:rsid w:val="005664C7"/>
    <w:rsid w:val="005709AD"/>
    <w:rsid w:val="00570C98"/>
    <w:rsid w:val="005710D3"/>
    <w:rsid w:val="0057185C"/>
    <w:rsid w:val="00571D59"/>
    <w:rsid w:val="00572E3E"/>
    <w:rsid w:val="0057420B"/>
    <w:rsid w:val="005768D9"/>
    <w:rsid w:val="00576F87"/>
    <w:rsid w:val="00580280"/>
    <w:rsid w:val="0058135A"/>
    <w:rsid w:val="00583FDC"/>
    <w:rsid w:val="00584058"/>
    <w:rsid w:val="00585571"/>
    <w:rsid w:val="00585B91"/>
    <w:rsid w:val="005862CF"/>
    <w:rsid w:val="00586390"/>
    <w:rsid w:val="00586BF1"/>
    <w:rsid w:val="00590343"/>
    <w:rsid w:val="005903B6"/>
    <w:rsid w:val="005903E4"/>
    <w:rsid w:val="00594826"/>
    <w:rsid w:val="005950D6"/>
    <w:rsid w:val="0059751C"/>
    <w:rsid w:val="00597919"/>
    <w:rsid w:val="005A00A5"/>
    <w:rsid w:val="005A0685"/>
    <w:rsid w:val="005A0743"/>
    <w:rsid w:val="005A0B9F"/>
    <w:rsid w:val="005A3009"/>
    <w:rsid w:val="005A3668"/>
    <w:rsid w:val="005A5171"/>
    <w:rsid w:val="005A5614"/>
    <w:rsid w:val="005A5847"/>
    <w:rsid w:val="005A63D8"/>
    <w:rsid w:val="005A6F62"/>
    <w:rsid w:val="005A73D7"/>
    <w:rsid w:val="005A7DBE"/>
    <w:rsid w:val="005B149A"/>
    <w:rsid w:val="005B3606"/>
    <w:rsid w:val="005B49B6"/>
    <w:rsid w:val="005B7733"/>
    <w:rsid w:val="005B79C9"/>
    <w:rsid w:val="005B7A22"/>
    <w:rsid w:val="005C0602"/>
    <w:rsid w:val="005C0C9E"/>
    <w:rsid w:val="005C0CBB"/>
    <w:rsid w:val="005C2A8B"/>
    <w:rsid w:val="005C2E28"/>
    <w:rsid w:val="005C40C7"/>
    <w:rsid w:val="005C6022"/>
    <w:rsid w:val="005C6150"/>
    <w:rsid w:val="005C7021"/>
    <w:rsid w:val="005D097F"/>
    <w:rsid w:val="005D1D9F"/>
    <w:rsid w:val="005D42B4"/>
    <w:rsid w:val="005D4CF7"/>
    <w:rsid w:val="005D5347"/>
    <w:rsid w:val="005D570F"/>
    <w:rsid w:val="005D5CC5"/>
    <w:rsid w:val="005D5DB2"/>
    <w:rsid w:val="005D6732"/>
    <w:rsid w:val="005D787B"/>
    <w:rsid w:val="005E0745"/>
    <w:rsid w:val="005E12BE"/>
    <w:rsid w:val="005E3DF8"/>
    <w:rsid w:val="005E505E"/>
    <w:rsid w:val="005E5293"/>
    <w:rsid w:val="005F0215"/>
    <w:rsid w:val="005F1CD5"/>
    <w:rsid w:val="005F2EA8"/>
    <w:rsid w:val="005F3322"/>
    <w:rsid w:val="005F3751"/>
    <w:rsid w:val="005F3C9E"/>
    <w:rsid w:val="005F4136"/>
    <w:rsid w:val="005F446D"/>
    <w:rsid w:val="005F45EF"/>
    <w:rsid w:val="005F4A21"/>
    <w:rsid w:val="005F556D"/>
    <w:rsid w:val="005F5A76"/>
    <w:rsid w:val="005F64C6"/>
    <w:rsid w:val="005F69A2"/>
    <w:rsid w:val="005F77FC"/>
    <w:rsid w:val="006008F1"/>
    <w:rsid w:val="0060167E"/>
    <w:rsid w:val="00601735"/>
    <w:rsid w:val="0060244B"/>
    <w:rsid w:val="00602BD2"/>
    <w:rsid w:val="00605DAE"/>
    <w:rsid w:val="00607B21"/>
    <w:rsid w:val="006102CA"/>
    <w:rsid w:val="00610474"/>
    <w:rsid w:val="006111A3"/>
    <w:rsid w:val="00612A51"/>
    <w:rsid w:val="00613B8C"/>
    <w:rsid w:val="00613C47"/>
    <w:rsid w:val="006148AC"/>
    <w:rsid w:val="00615CA6"/>
    <w:rsid w:val="00616201"/>
    <w:rsid w:val="00616225"/>
    <w:rsid w:val="00616D92"/>
    <w:rsid w:val="00617A8B"/>
    <w:rsid w:val="00622610"/>
    <w:rsid w:val="00622FEA"/>
    <w:rsid w:val="00623CDF"/>
    <w:rsid w:val="00623DB1"/>
    <w:rsid w:val="006245F3"/>
    <w:rsid w:val="0062479D"/>
    <w:rsid w:val="00626D0A"/>
    <w:rsid w:val="00630C76"/>
    <w:rsid w:val="0063195B"/>
    <w:rsid w:val="006319CA"/>
    <w:rsid w:val="00631B5B"/>
    <w:rsid w:val="0063299D"/>
    <w:rsid w:val="006340E6"/>
    <w:rsid w:val="00634EC0"/>
    <w:rsid w:val="006353F7"/>
    <w:rsid w:val="0063627F"/>
    <w:rsid w:val="00637089"/>
    <w:rsid w:val="006370BA"/>
    <w:rsid w:val="00637A76"/>
    <w:rsid w:val="00642011"/>
    <w:rsid w:val="00642D72"/>
    <w:rsid w:val="00643D24"/>
    <w:rsid w:val="006443CB"/>
    <w:rsid w:val="00644F80"/>
    <w:rsid w:val="00645166"/>
    <w:rsid w:val="00645874"/>
    <w:rsid w:val="0064672C"/>
    <w:rsid w:val="0065074A"/>
    <w:rsid w:val="00651CD9"/>
    <w:rsid w:val="0065227B"/>
    <w:rsid w:val="00652CF8"/>
    <w:rsid w:val="00652D1E"/>
    <w:rsid w:val="00653CFF"/>
    <w:rsid w:val="006558F8"/>
    <w:rsid w:val="0065716A"/>
    <w:rsid w:val="0066016D"/>
    <w:rsid w:val="00661918"/>
    <w:rsid w:val="00662A5A"/>
    <w:rsid w:val="006653D7"/>
    <w:rsid w:val="00665F5E"/>
    <w:rsid w:val="006665BA"/>
    <w:rsid w:val="00666A4F"/>
    <w:rsid w:val="006673C5"/>
    <w:rsid w:val="006703D9"/>
    <w:rsid w:val="00673C7C"/>
    <w:rsid w:val="00674523"/>
    <w:rsid w:val="00675828"/>
    <w:rsid w:val="00677A32"/>
    <w:rsid w:val="00680936"/>
    <w:rsid w:val="00680D8C"/>
    <w:rsid w:val="00681548"/>
    <w:rsid w:val="00682725"/>
    <w:rsid w:val="006855CD"/>
    <w:rsid w:val="00687AF8"/>
    <w:rsid w:val="0069128F"/>
    <w:rsid w:val="00692582"/>
    <w:rsid w:val="00693652"/>
    <w:rsid w:val="006939E7"/>
    <w:rsid w:val="00693D3E"/>
    <w:rsid w:val="006942F7"/>
    <w:rsid w:val="006A0277"/>
    <w:rsid w:val="006A1676"/>
    <w:rsid w:val="006A2150"/>
    <w:rsid w:val="006A241D"/>
    <w:rsid w:val="006A2EB2"/>
    <w:rsid w:val="006A3288"/>
    <w:rsid w:val="006A43E6"/>
    <w:rsid w:val="006A52F2"/>
    <w:rsid w:val="006A6A5D"/>
    <w:rsid w:val="006A70BE"/>
    <w:rsid w:val="006B059F"/>
    <w:rsid w:val="006B0936"/>
    <w:rsid w:val="006B0A89"/>
    <w:rsid w:val="006B14F6"/>
    <w:rsid w:val="006B4547"/>
    <w:rsid w:val="006B6F32"/>
    <w:rsid w:val="006B7130"/>
    <w:rsid w:val="006C0271"/>
    <w:rsid w:val="006C411C"/>
    <w:rsid w:val="006C4150"/>
    <w:rsid w:val="006C5186"/>
    <w:rsid w:val="006C51DA"/>
    <w:rsid w:val="006C5683"/>
    <w:rsid w:val="006C5E33"/>
    <w:rsid w:val="006C5E48"/>
    <w:rsid w:val="006C6434"/>
    <w:rsid w:val="006C6CD8"/>
    <w:rsid w:val="006D013F"/>
    <w:rsid w:val="006D017F"/>
    <w:rsid w:val="006D087F"/>
    <w:rsid w:val="006D1D3F"/>
    <w:rsid w:val="006D20A9"/>
    <w:rsid w:val="006D20B4"/>
    <w:rsid w:val="006D253B"/>
    <w:rsid w:val="006D28FB"/>
    <w:rsid w:val="006D3000"/>
    <w:rsid w:val="006D4688"/>
    <w:rsid w:val="006D57CB"/>
    <w:rsid w:val="006D6CDD"/>
    <w:rsid w:val="006D6DC0"/>
    <w:rsid w:val="006D7AE7"/>
    <w:rsid w:val="006E044C"/>
    <w:rsid w:val="006E32B4"/>
    <w:rsid w:val="006E4238"/>
    <w:rsid w:val="006E6506"/>
    <w:rsid w:val="006E7B97"/>
    <w:rsid w:val="006E7D23"/>
    <w:rsid w:val="006F16A9"/>
    <w:rsid w:val="006F1E74"/>
    <w:rsid w:val="006F42DE"/>
    <w:rsid w:val="006F4846"/>
    <w:rsid w:val="006F62F4"/>
    <w:rsid w:val="006F6798"/>
    <w:rsid w:val="006F6D4C"/>
    <w:rsid w:val="006F6E67"/>
    <w:rsid w:val="006F7157"/>
    <w:rsid w:val="006F78C2"/>
    <w:rsid w:val="006F78E0"/>
    <w:rsid w:val="006F7950"/>
    <w:rsid w:val="007015D4"/>
    <w:rsid w:val="00701647"/>
    <w:rsid w:val="00701CF4"/>
    <w:rsid w:val="00702B1B"/>
    <w:rsid w:val="00704164"/>
    <w:rsid w:val="007066C5"/>
    <w:rsid w:val="00706A58"/>
    <w:rsid w:val="00706B9F"/>
    <w:rsid w:val="007110E1"/>
    <w:rsid w:val="00712FC5"/>
    <w:rsid w:val="00714394"/>
    <w:rsid w:val="0071571E"/>
    <w:rsid w:val="00716CA1"/>
    <w:rsid w:val="007202AD"/>
    <w:rsid w:val="00720EAA"/>
    <w:rsid w:val="00721F7E"/>
    <w:rsid w:val="00722E29"/>
    <w:rsid w:val="00724606"/>
    <w:rsid w:val="00724E85"/>
    <w:rsid w:val="007255BA"/>
    <w:rsid w:val="007256C9"/>
    <w:rsid w:val="0072591C"/>
    <w:rsid w:val="00726CF2"/>
    <w:rsid w:val="007271A7"/>
    <w:rsid w:val="00727583"/>
    <w:rsid w:val="00730073"/>
    <w:rsid w:val="00730DDD"/>
    <w:rsid w:val="00731DE8"/>
    <w:rsid w:val="007328F7"/>
    <w:rsid w:val="007344E1"/>
    <w:rsid w:val="00734887"/>
    <w:rsid w:val="007365B6"/>
    <w:rsid w:val="007401E2"/>
    <w:rsid w:val="007411E5"/>
    <w:rsid w:val="00746951"/>
    <w:rsid w:val="0074791E"/>
    <w:rsid w:val="0075115D"/>
    <w:rsid w:val="0075283C"/>
    <w:rsid w:val="00753890"/>
    <w:rsid w:val="00753BA9"/>
    <w:rsid w:val="00753FBA"/>
    <w:rsid w:val="007555DF"/>
    <w:rsid w:val="00755E75"/>
    <w:rsid w:val="00757BFB"/>
    <w:rsid w:val="007612DE"/>
    <w:rsid w:val="00761434"/>
    <w:rsid w:val="00761D52"/>
    <w:rsid w:val="00761FD5"/>
    <w:rsid w:val="007637D6"/>
    <w:rsid w:val="00765DD8"/>
    <w:rsid w:val="00765EE4"/>
    <w:rsid w:val="0076638C"/>
    <w:rsid w:val="007669D3"/>
    <w:rsid w:val="00766D36"/>
    <w:rsid w:val="007673C6"/>
    <w:rsid w:val="00767607"/>
    <w:rsid w:val="007704FE"/>
    <w:rsid w:val="007709CB"/>
    <w:rsid w:val="0077165F"/>
    <w:rsid w:val="00771850"/>
    <w:rsid w:val="0077195C"/>
    <w:rsid w:val="00773874"/>
    <w:rsid w:val="0077447E"/>
    <w:rsid w:val="00774582"/>
    <w:rsid w:val="0077476E"/>
    <w:rsid w:val="0077477A"/>
    <w:rsid w:val="007770B9"/>
    <w:rsid w:val="00780D88"/>
    <w:rsid w:val="00781844"/>
    <w:rsid w:val="0078363A"/>
    <w:rsid w:val="007840F3"/>
    <w:rsid w:val="0078429B"/>
    <w:rsid w:val="00785491"/>
    <w:rsid w:val="007858C0"/>
    <w:rsid w:val="00785C53"/>
    <w:rsid w:val="00785E6B"/>
    <w:rsid w:val="0078679A"/>
    <w:rsid w:val="00790739"/>
    <w:rsid w:val="00790D49"/>
    <w:rsid w:val="00791052"/>
    <w:rsid w:val="007911A8"/>
    <w:rsid w:val="00792447"/>
    <w:rsid w:val="00792D96"/>
    <w:rsid w:val="00792E30"/>
    <w:rsid w:val="007947B0"/>
    <w:rsid w:val="00794A05"/>
    <w:rsid w:val="0079694C"/>
    <w:rsid w:val="00796DBD"/>
    <w:rsid w:val="007A1DC1"/>
    <w:rsid w:val="007A3842"/>
    <w:rsid w:val="007A3977"/>
    <w:rsid w:val="007A4034"/>
    <w:rsid w:val="007A4750"/>
    <w:rsid w:val="007A4E17"/>
    <w:rsid w:val="007A641B"/>
    <w:rsid w:val="007A643A"/>
    <w:rsid w:val="007A7F6D"/>
    <w:rsid w:val="007B0FBD"/>
    <w:rsid w:val="007B1BAF"/>
    <w:rsid w:val="007B1FFC"/>
    <w:rsid w:val="007B2896"/>
    <w:rsid w:val="007B2CDD"/>
    <w:rsid w:val="007B2E7D"/>
    <w:rsid w:val="007B35F7"/>
    <w:rsid w:val="007B3699"/>
    <w:rsid w:val="007B41D6"/>
    <w:rsid w:val="007B4F72"/>
    <w:rsid w:val="007B5360"/>
    <w:rsid w:val="007B7A4A"/>
    <w:rsid w:val="007C0E04"/>
    <w:rsid w:val="007C2827"/>
    <w:rsid w:val="007C3858"/>
    <w:rsid w:val="007C3A26"/>
    <w:rsid w:val="007C61FA"/>
    <w:rsid w:val="007C6333"/>
    <w:rsid w:val="007C6897"/>
    <w:rsid w:val="007C74E5"/>
    <w:rsid w:val="007C7B1C"/>
    <w:rsid w:val="007D0E43"/>
    <w:rsid w:val="007D117C"/>
    <w:rsid w:val="007D13E7"/>
    <w:rsid w:val="007D143E"/>
    <w:rsid w:val="007D1D08"/>
    <w:rsid w:val="007D1E37"/>
    <w:rsid w:val="007D3D9D"/>
    <w:rsid w:val="007D563E"/>
    <w:rsid w:val="007D5FC1"/>
    <w:rsid w:val="007D715A"/>
    <w:rsid w:val="007E0E9E"/>
    <w:rsid w:val="007E21FB"/>
    <w:rsid w:val="007E2E52"/>
    <w:rsid w:val="007E3953"/>
    <w:rsid w:val="007E420B"/>
    <w:rsid w:val="007E423C"/>
    <w:rsid w:val="007E4932"/>
    <w:rsid w:val="007E502C"/>
    <w:rsid w:val="007E5BD7"/>
    <w:rsid w:val="007E6023"/>
    <w:rsid w:val="007E75F0"/>
    <w:rsid w:val="007E7968"/>
    <w:rsid w:val="007F013A"/>
    <w:rsid w:val="007F2D90"/>
    <w:rsid w:val="007F3745"/>
    <w:rsid w:val="007F4F82"/>
    <w:rsid w:val="007F5306"/>
    <w:rsid w:val="00801CA0"/>
    <w:rsid w:val="0080421E"/>
    <w:rsid w:val="0080444B"/>
    <w:rsid w:val="00804653"/>
    <w:rsid w:val="008066F8"/>
    <w:rsid w:val="00806A84"/>
    <w:rsid w:val="00807805"/>
    <w:rsid w:val="00807C6C"/>
    <w:rsid w:val="0081303B"/>
    <w:rsid w:val="00813341"/>
    <w:rsid w:val="0081340B"/>
    <w:rsid w:val="00813AB2"/>
    <w:rsid w:val="00814099"/>
    <w:rsid w:val="008156F2"/>
    <w:rsid w:val="00816C39"/>
    <w:rsid w:val="00817BB4"/>
    <w:rsid w:val="0082078F"/>
    <w:rsid w:val="00821021"/>
    <w:rsid w:val="008214BB"/>
    <w:rsid w:val="00821609"/>
    <w:rsid w:val="00821B58"/>
    <w:rsid w:val="00822084"/>
    <w:rsid w:val="00822D4E"/>
    <w:rsid w:val="00822E46"/>
    <w:rsid w:val="00823B4E"/>
    <w:rsid w:val="008247F1"/>
    <w:rsid w:val="008249B0"/>
    <w:rsid w:val="008268A1"/>
    <w:rsid w:val="00826D8D"/>
    <w:rsid w:val="00826F4C"/>
    <w:rsid w:val="00830A24"/>
    <w:rsid w:val="00832596"/>
    <w:rsid w:val="00833014"/>
    <w:rsid w:val="008377DA"/>
    <w:rsid w:val="0084080A"/>
    <w:rsid w:val="00840D45"/>
    <w:rsid w:val="008417D8"/>
    <w:rsid w:val="008429BA"/>
    <w:rsid w:val="00842A00"/>
    <w:rsid w:val="00842E0D"/>
    <w:rsid w:val="0084305F"/>
    <w:rsid w:val="00844959"/>
    <w:rsid w:val="00845810"/>
    <w:rsid w:val="00845A15"/>
    <w:rsid w:val="0084632F"/>
    <w:rsid w:val="0084771C"/>
    <w:rsid w:val="008503E6"/>
    <w:rsid w:val="00852A1F"/>
    <w:rsid w:val="00853729"/>
    <w:rsid w:val="00853F98"/>
    <w:rsid w:val="00855B06"/>
    <w:rsid w:val="00857D29"/>
    <w:rsid w:val="008629A8"/>
    <w:rsid w:val="00862DB5"/>
    <w:rsid w:val="0086600E"/>
    <w:rsid w:val="0086605D"/>
    <w:rsid w:val="0087026D"/>
    <w:rsid w:val="00870CB6"/>
    <w:rsid w:val="00873FEA"/>
    <w:rsid w:val="0087419B"/>
    <w:rsid w:val="00874592"/>
    <w:rsid w:val="008807EE"/>
    <w:rsid w:val="00880C81"/>
    <w:rsid w:val="0088164D"/>
    <w:rsid w:val="008818F6"/>
    <w:rsid w:val="0088398E"/>
    <w:rsid w:val="00884C0D"/>
    <w:rsid w:val="00885471"/>
    <w:rsid w:val="00885E38"/>
    <w:rsid w:val="0088649B"/>
    <w:rsid w:val="00887E02"/>
    <w:rsid w:val="008905E5"/>
    <w:rsid w:val="00890711"/>
    <w:rsid w:val="008909F3"/>
    <w:rsid w:val="00891CCE"/>
    <w:rsid w:val="00893479"/>
    <w:rsid w:val="0089696E"/>
    <w:rsid w:val="00896C3D"/>
    <w:rsid w:val="00896E9D"/>
    <w:rsid w:val="00897BE6"/>
    <w:rsid w:val="008A1C47"/>
    <w:rsid w:val="008A2EA0"/>
    <w:rsid w:val="008A4BB4"/>
    <w:rsid w:val="008A5290"/>
    <w:rsid w:val="008A593A"/>
    <w:rsid w:val="008A6C5A"/>
    <w:rsid w:val="008B0EAD"/>
    <w:rsid w:val="008B1718"/>
    <w:rsid w:val="008B2DF3"/>
    <w:rsid w:val="008B3403"/>
    <w:rsid w:val="008B376A"/>
    <w:rsid w:val="008B39BF"/>
    <w:rsid w:val="008B3F57"/>
    <w:rsid w:val="008B40F0"/>
    <w:rsid w:val="008B49BE"/>
    <w:rsid w:val="008B5559"/>
    <w:rsid w:val="008B7220"/>
    <w:rsid w:val="008C031A"/>
    <w:rsid w:val="008C08A5"/>
    <w:rsid w:val="008C3290"/>
    <w:rsid w:val="008C36E9"/>
    <w:rsid w:val="008C479C"/>
    <w:rsid w:val="008C5D3D"/>
    <w:rsid w:val="008C60E2"/>
    <w:rsid w:val="008C64E3"/>
    <w:rsid w:val="008C661F"/>
    <w:rsid w:val="008C6D2C"/>
    <w:rsid w:val="008C7883"/>
    <w:rsid w:val="008D044B"/>
    <w:rsid w:val="008D0D1E"/>
    <w:rsid w:val="008D21EE"/>
    <w:rsid w:val="008D571F"/>
    <w:rsid w:val="008D5722"/>
    <w:rsid w:val="008D6840"/>
    <w:rsid w:val="008D704D"/>
    <w:rsid w:val="008E1E54"/>
    <w:rsid w:val="008E3C88"/>
    <w:rsid w:val="008E4592"/>
    <w:rsid w:val="008E67B2"/>
    <w:rsid w:val="008E6AB8"/>
    <w:rsid w:val="008E78F2"/>
    <w:rsid w:val="008E792D"/>
    <w:rsid w:val="008F022C"/>
    <w:rsid w:val="008F0E05"/>
    <w:rsid w:val="008F1011"/>
    <w:rsid w:val="008F141E"/>
    <w:rsid w:val="008F1D05"/>
    <w:rsid w:val="008F7380"/>
    <w:rsid w:val="008F75B3"/>
    <w:rsid w:val="00903C61"/>
    <w:rsid w:val="00904252"/>
    <w:rsid w:val="00906619"/>
    <w:rsid w:val="00907B8B"/>
    <w:rsid w:val="00910EEF"/>
    <w:rsid w:val="0091350B"/>
    <w:rsid w:val="00915CE3"/>
    <w:rsid w:val="00916186"/>
    <w:rsid w:val="00917887"/>
    <w:rsid w:val="009207DB"/>
    <w:rsid w:val="00921632"/>
    <w:rsid w:val="00922024"/>
    <w:rsid w:val="00922AF6"/>
    <w:rsid w:val="00922B10"/>
    <w:rsid w:val="0092539A"/>
    <w:rsid w:val="00925501"/>
    <w:rsid w:val="00925E32"/>
    <w:rsid w:val="00926982"/>
    <w:rsid w:val="009270C4"/>
    <w:rsid w:val="009276A7"/>
    <w:rsid w:val="00927DCE"/>
    <w:rsid w:val="00931B3D"/>
    <w:rsid w:val="00932196"/>
    <w:rsid w:val="009343A9"/>
    <w:rsid w:val="00934FA8"/>
    <w:rsid w:val="00935071"/>
    <w:rsid w:val="00936535"/>
    <w:rsid w:val="00936669"/>
    <w:rsid w:val="0093740F"/>
    <w:rsid w:val="00937B4A"/>
    <w:rsid w:val="00937C1D"/>
    <w:rsid w:val="00940FC3"/>
    <w:rsid w:val="0094131D"/>
    <w:rsid w:val="009418AB"/>
    <w:rsid w:val="00942120"/>
    <w:rsid w:val="00942316"/>
    <w:rsid w:val="009425F7"/>
    <w:rsid w:val="00942AB2"/>
    <w:rsid w:val="00942E52"/>
    <w:rsid w:val="00943408"/>
    <w:rsid w:val="00943563"/>
    <w:rsid w:val="00943FD1"/>
    <w:rsid w:val="00944035"/>
    <w:rsid w:val="00944BC7"/>
    <w:rsid w:val="00944BF0"/>
    <w:rsid w:val="0094523A"/>
    <w:rsid w:val="00946136"/>
    <w:rsid w:val="00946C0E"/>
    <w:rsid w:val="00947247"/>
    <w:rsid w:val="00951C0F"/>
    <w:rsid w:val="009532DB"/>
    <w:rsid w:val="00954065"/>
    <w:rsid w:val="00954282"/>
    <w:rsid w:val="00954427"/>
    <w:rsid w:val="00954F10"/>
    <w:rsid w:val="00955F46"/>
    <w:rsid w:val="00956081"/>
    <w:rsid w:val="00961EFB"/>
    <w:rsid w:val="00964567"/>
    <w:rsid w:val="00967190"/>
    <w:rsid w:val="0096797D"/>
    <w:rsid w:val="009700FB"/>
    <w:rsid w:val="0097082C"/>
    <w:rsid w:val="00971D1E"/>
    <w:rsid w:val="00973179"/>
    <w:rsid w:val="00975595"/>
    <w:rsid w:val="00975C75"/>
    <w:rsid w:val="009761DE"/>
    <w:rsid w:val="00976862"/>
    <w:rsid w:val="00977D14"/>
    <w:rsid w:val="0098177A"/>
    <w:rsid w:val="00983EFD"/>
    <w:rsid w:val="00985A40"/>
    <w:rsid w:val="00986257"/>
    <w:rsid w:val="00986861"/>
    <w:rsid w:val="00987BF5"/>
    <w:rsid w:val="00987CBC"/>
    <w:rsid w:val="009906E3"/>
    <w:rsid w:val="00990904"/>
    <w:rsid w:val="009949B8"/>
    <w:rsid w:val="00996326"/>
    <w:rsid w:val="00996546"/>
    <w:rsid w:val="009A0091"/>
    <w:rsid w:val="009A3567"/>
    <w:rsid w:val="009A44E8"/>
    <w:rsid w:val="009A4F69"/>
    <w:rsid w:val="009A52F9"/>
    <w:rsid w:val="009A67D6"/>
    <w:rsid w:val="009A775A"/>
    <w:rsid w:val="009B0507"/>
    <w:rsid w:val="009B1DA5"/>
    <w:rsid w:val="009B26E3"/>
    <w:rsid w:val="009B28FD"/>
    <w:rsid w:val="009B2AD6"/>
    <w:rsid w:val="009B3329"/>
    <w:rsid w:val="009B41D4"/>
    <w:rsid w:val="009B5594"/>
    <w:rsid w:val="009B55BE"/>
    <w:rsid w:val="009B5AED"/>
    <w:rsid w:val="009B69DF"/>
    <w:rsid w:val="009B729E"/>
    <w:rsid w:val="009B7498"/>
    <w:rsid w:val="009B7ED4"/>
    <w:rsid w:val="009C0D85"/>
    <w:rsid w:val="009C2566"/>
    <w:rsid w:val="009C3D84"/>
    <w:rsid w:val="009C6081"/>
    <w:rsid w:val="009C6C6C"/>
    <w:rsid w:val="009C7B1D"/>
    <w:rsid w:val="009D03F1"/>
    <w:rsid w:val="009D1CF4"/>
    <w:rsid w:val="009D2CCD"/>
    <w:rsid w:val="009D2FC2"/>
    <w:rsid w:val="009D380F"/>
    <w:rsid w:val="009D3818"/>
    <w:rsid w:val="009D5001"/>
    <w:rsid w:val="009D57A7"/>
    <w:rsid w:val="009D5C99"/>
    <w:rsid w:val="009D6639"/>
    <w:rsid w:val="009D6D64"/>
    <w:rsid w:val="009E0D0E"/>
    <w:rsid w:val="009E15B0"/>
    <w:rsid w:val="009E1607"/>
    <w:rsid w:val="009E1C9D"/>
    <w:rsid w:val="009E2A66"/>
    <w:rsid w:val="009E366E"/>
    <w:rsid w:val="009E37D3"/>
    <w:rsid w:val="009E6322"/>
    <w:rsid w:val="009E6DD0"/>
    <w:rsid w:val="009E6ED8"/>
    <w:rsid w:val="009F0861"/>
    <w:rsid w:val="009F0BD9"/>
    <w:rsid w:val="009F1F47"/>
    <w:rsid w:val="009F1FD9"/>
    <w:rsid w:val="009F20B4"/>
    <w:rsid w:val="009F33FA"/>
    <w:rsid w:val="009F3645"/>
    <w:rsid w:val="009F42F3"/>
    <w:rsid w:val="009F44C2"/>
    <w:rsid w:val="009F4799"/>
    <w:rsid w:val="009F6582"/>
    <w:rsid w:val="00A00DC0"/>
    <w:rsid w:val="00A01C1F"/>
    <w:rsid w:val="00A01C98"/>
    <w:rsid w:val="00A03525"/>
    <w:rsid w:val="00A044BC"/>
    <w:rsid w:val="00A04857"/>
    <w:rsid w:val="00A05ACF"/>
    <w:rsid w:val="00A06A54"/>
    <w:rsid w:val="00A07226"/>
    <w:rsid w:val="00A10049"/>
    <w:rsid w:val="00A10423"/>
    <w:rsid w:val="00A11FA3"/>
    <w:rsid w:val="00A1260D"/>
    <w:rsid w:val="00A13518"/>
    <w:rsid w:val="00A137EE"/>
    <w:rsid w:val="00A13844"/>
    <w:rsid w:val="00A13D35"/>
    <w:rsid w:val="00A1418D"/>
    <w:rsid w:val="00A14DF0"/>
    <w:rsid w:val="00A15A52"/>
    <w:rsid w:val="00A204F0"/>
    <w:rsid w:val="00A20A26"/>
    <w:rsid w:val="00A23645"/>
    <w:rsid w:val="00A23C05"/>
    <w:rsid w:val="00A266C7"/>
    <w:rsid w:val="00A27A71"/>
    <w:rsid w:val="00A3029C"/>
    <w:rsid w:val="00A30AF2"/>
    <w:rsid w:val="00A32211"/>
    <w:rsid w:val="00A34114"/>
    <w:rsid w:val="00A34BEA"/>
    <w:rsid w:val="00A34C81"/>
    <w:rsid w:val="00A34E19"/>
    <w:rsid w:val="00A36BD5"/>
    <w:rsid w:val="00A36FD9"/>
    <w:rsid w:val="00A40D0C"/>
    <w:rsid w:val="00A41302"/>
    <w:rsid w:val="00A41C59"/>
    <w:rsid w:val="00A41C63"/>
    <w:rsid w:val="00A433F5"/>
    <w:rsid w:val="00A44E33"/>
    <w:rsid w:val="00A464A2"/>
    <w:rsid w:val="00A47029"/>
    <w:rsid w:val="00A50299"/>
    <w:rsid w:val="00A51E24"/>
    <w:rsid w:val="00A53542"/>
    <w:rsid w:val="00A536D5"/>
    <w:rsid w:val="00A5510E"/>
    <w:rsid w:val="00A552C4"/>
    <w:rsid w:val="00A559F4"/>
    <w:rsid w:val="00A56547"/>
    <w:rsid w:val="00A570E0"/>
    <w:rsid w:val="00A57610"/>
    <w:rsid w:val="00A57D14"/>
    <w:rsid w:val="00A606A0"/>
    <w:rsid w:val="00A61263"/>
    <w:rsid w:val="00A614AD"/>
    <w:rsid w:val="00A61886"/>
    <w:rsid w:val="00A6196D"/>
    <w:rsid w:val="00A61C42"/>
    <w:rsid w:val="00A62FC9"/>
    <w:rsid w:val="00A63706"/>
    <w:rsid w:val="00A63D89"/>
    <w:rsid w:val="00A64D90"/>
    <w:rsid w:val="00A65DF7"/>
    <w:rsid w:val="00A66E04"/>
    <w:rsid w:val="00A671B3"/>
    <w:rsid w:val="00A67E84"/>
    <w:rsid w:val="00A71367"/>
    <w:rsid w:val="00A73642"/>
    <w:rsid w:val="00A7423C"/>
    <w:rsid w:val="00A74682"/>
    <w:rsid w:val="00A7588B"/>
    <w:rsid w:val="00A76063"/>
    <w:rsid w:val="00A771BF"/>
    <w:rsid w:val="00A800D1"/>
    <w:rsid w:val="00A81953"/>
    <w:rsid w:val="00A839E4"/>
    <w:rsid w:val="00A83F71"/>
    <w:rsid w:val="00A84AE2"/>
    <w:rsid w:val="00A84D78"/>
    <w:rsid w:val="00A85ADA"/>
    <w:rsid w:val="00A861F3"/>
    <w:rsid w:val="00A866B0"/>
    <w:rsid w:val="00A873E9"/>
    <w:rsid w:val="00A90B1F"/>
    <w:rsid w:val="00A90DB1"/>
    <w:rsid w:val="00A90EAC"/>
    <w:rsid w:val="00A9147B"/>
    <w:rsid w:val="00A91BA8"/>
    <w:rsid w:val="00A91EF1"/>
    <w:rsid w:val="00A91EF2"/>
    <w:rsid w:val="00A9325C"/>
    <w:rsid w:val="00A9390E"/>
    <w:rsid w:val="00A94171"/>
    <w:rsid w:val="00A94A9D"/>
    <w:rsid w:val="00A94FD5"/>
    <w:rsid w:val="00A95969"/>
    <w:rsid w:val="00A96FC6"/>
    <w:rsid w:val="00A971D5"/>
    <w:rsid w:val="00A97B61"/>
    <w:rsid w:val="00AA01DA"/>
    <w:rsid w:val="00AA01F2"/>
    <w:rsid w:val="00AA0F42"/>
    <w:rsid w:val="00AA101F"/>
    <w:rsid w:val="00AA170C"/>
    <w:rsid w:val="00AA1D97"/>
    <w:rsid w:val="00AA450C"/>
    <w:rsid w:val="00AA50F5"/>
    <w:rsid w:val="00AA587A"/>
    <w:rsid w:val="00AA68C6"/>
    <w:rsid w:val="00AA6FA7"/>
    <w:rsid w:val="00AA7247"/>
    <w:rsid w:val="00AB0CBF"/>
    <w:rsid w:val="00AB1287"/>
    <w:rsid w:val="00AB1CE8"/>
    <w:rsid w:val="00AB4C7E"/>
    <w:rsid w:val="00AB5442"/>
    <w:rsid w:val="00AB5846"/>
    <w:rsid w:val="00AB6D2A"/>
    <w:rsid w:val="00AB6DFC"/>
    <w:rsid w:val="00AB6F7D"/>
    <w:rsid w:val="00AB7706"/>
    <w:rsid w:val="00AC3DB7"/>
    <w:rsid w:val="00AC57D2"/>
    <w:rsid w:val="00AC6A55"/>
    <w:rsid w:val="00AC7899"/>
    <w:rsid w:val="00AD27FC"/>
    <w:rsid w:val="00AD3229"/>
    <w:rsid w:val="00AD4152"/>
    <w:rsid w:val="00AD574A"/>
    <w:rsid w:val="00AD752F"/>
    <w:rsid w:val="00AD7C61"/>
    <w:rsid w:val="00AE041D"/>
    <w:rsid w:val="00AE18CE"/>
    <w:rsid w:val="00AE199A"/>
    <w:rsid w:val="00AE238D"/>
    <w:rsid w:val="00AE23C2"/>
    <w:rsid w:val="00AE2639"/>
    <w:rsid w:val="00AE2D01"/>
    <w:rsid w:val="00AE3E7B"/>
    <w:rsid w:val="00AE55BC"/>
    <w:rsid w:val="00AE572C"/>
    <w:rsid w:val="00AE686D"/>
    <w:rsid w:val="00AE6B27"/>
    <w:rsid w:val="00AF0B16"/>
    <w:rsid w:val="00AF0F96"/>
    <w:rsid w:val="00AF21D7"/>
    <w:rsid w:val="00AF269D"/>
    <w:rsid w:val="00AF28EB"/>
    <w:rsid w:val="00AF36B6"/>
    <w:rsid w:val="00AF6A62"/>
    <w:rsid w:val="00B00085"/>
    <w:rsid w:val="00B00ED5"/>
    <w:rsid w:val="00B01589"/>
    <w:rsid w:val="00B02BF0"/>
    <w:rsid w:val="00B02EEE"/>
    <w:rsid w:val="00B03AB4"/>
    <w:rsid w:val="00B04BED"/>
    <w:rsid w:val="00B04D08"/>
    <w:rsid w:val="00B0560B"/>
    <w:rsid w:val="00B05B91"/>
    <w:rsid w:val="00B06F22"/>
    <w:rsid w:val="00B07625"/>
    <w:rsid w:val="00B077CC"/>
    <w:rsid w:val="00B12FD0"/>
    <w:rsid w:val="00B1482F"/>
    <w:rsid w:val="00B14864"/>
    <w:rsid w:val="00B159EB"/>
    <w:rsid w:val="00B15A4C"/>
    <w:rsid w:val="00B15BB2"/>
    <w:rsid w:val="00B16653"/>
    <w:rsid w:val="00B16E2D"/>
    <w:rsid w:val="00B17351"/>
    <w:rsid w:val="00B229BE"/>
    <w:rsid w:val="00B244A7"/>
    <w:rsid w:val="00B25A5D"/>
    <w:rsid w:val="00B262A8"/>
    <w:rsid w:val="00B2658F"/>
    <w:rsid w:val="00B27A6D"/>
    <w:rsid w:val="00B331E3"/>
    <w:rsid w:val="00B34C4E"/>
    <w:rsid w:val="00B376F9"/>
    <w:rsid w:val="00B37A87"/>
    <w:rsid w:val="00B41410"/>
    <w:rsid w:val="00B42C20"/>
    <w:rsid w:val="00B42D9A"/>
    <w:rsid w:val="00B43CED"/>
    <w:rsid w:val="00B4469E"/>
    <w:rsid w:val="00B448BB"/>
    <w:rsid w:val="00B45928"/>
    <w:rsid w:val="00B459A7"/>
    <w:rsid w:val="00B472E6"/>
    <w:rsid w:val="00B47847"/>
    <w:rsid w:val="00B50E23"/>
    <w:rsid w:val="00B51CE1"/>
    <w:rsid w:val="00B539EB"/>
    <w:rsid w:val="00B53F07"/>
    <w:rsid w:val="00B5495B"/>
    <w:rsid w:val="00B54B3D"/>
    <w:rsid w:val="00B55424"/>
    <w:rsid w:val="00B562E6"/>
    <w:rsid w:val="00B564E9"/>
    <w:rsid w:val="00B576E1"/>
    <w:rsid w:val="00B57D00"/>
    <w:rsid w:val="00B6004E"/>
    <w:rsid w:val="00B608F1"/>
    <w:rsid w:val="00B60F79"/>
    <w:rsid w:val="00B61B49"/>
    <w:rsid w:val="00B63B4A"/>
    <w:rsid w:val="00B644C4"/>
    <w:rsid w:val="00B64778"/>
    <w:rsid w:val="00B673CA"/>
    <w:rsid w:val="00B6741B"/>
    <w:rsid w:val="00B6753E"/>
    <w:rsid w:val="00B705B4"/>
    <w:rsid w:val="00B7117A"/>
    <w:rsid w:val="00B72053"/>
    <w:rsid w:val="00B728C2"/>
    <w:rsid w:val="00B73FE2"/>
    <w:rsid w:val="00B7471D"/>
    <w:rsid w:val="00B75D3F"/>
    <w:rsid w:val="00B765AE"/>
    <w:rsid w:val="00B76B83"/>
    <w:rsid w:val="00B77723"/>
    <w:rsid w:val="00B815D3"/>
    <w:rsid w:val="00B83476"/>
    <w:rsid w:val="00B843A1"/>
    <w:rsid w:val="00B8748B"/>
    <w:rsid w:val="00B906A7"/>
    <w:rsid w:val="00B91818"/>
    <w:rsid w:val="00B93170"/>
    <w:rsid w:val="00B94BE5"/>
    <w:rsid w:val="00BA075F"/>
    <w:rsid w:val="00BA0A76"/>
    <w:rsid w:val="00BA0FA7"/>
    <w:rsid w:val="00BA10CE"/>
    <w:rsid w:val="00BA29AF"/>
    <w:rsid w:val="00BA3B2F"/>
    <w:rsid w:val="00BA41A0"/>
    <w:rsid w:val="00BA59BA"/>
    <w:rsid w:val="00BA6AEB"/>
    <w:rsid w:val="00BA73DE"/>
    <w:rsid w:val="00BB0423"/>
    <w:rsid w:val="00BB1613"/>
    <w:rsid w:val="00BB1F1F"/>
    <w:rsid w:val="00BB3396"/>
    <w:rsid w:val="00BB53D3"/>
    <w:rsid w:val="00BB6593"/>
    <w:rsid w:val="00BB6ECF"/>
    <w:rsid w:val="00BB74B3"/>
    <w:rsid w:val="00BB777A"/>
    <w:rsid w:val="00BC1765"/>
    <w:rsid w:val="00BC26DB"/>
    <w:rsid w:val="00BC2B2C"/>
    <w:rsid w:val="00BC2F05"/>
    <w:rsid w:val="00BC4572"/>
    <w:rsid w:val="00BC47D8"/>
    <w:rsid w:val="00BC4B86"/>
    <w:rsid w:val="00BC5454"/>
    <w:rsid w:val="00BD06C3"/>
    <w:rsid w:val="00BD16D1"/>
    <w:rsid w:val="00BD1C38"/>
    <w:rsid w:val="00BD219A"/>
    <w:rsid w:val="00BD2539"/>
    <w:rsid w:val="00BD2C42"/>
    <w:rsid w:val="00BD4A96"/>
    <w:rsid w:val="00BD5BB1"/>
    <w:rsid w:val="00BD65E1"/>
    <w:rsid w:val="00BD6EF9"/>
    <w:rsid w:val="00BD7037"/>
    <w:rsid w:val="00BD754C"/>
    <w:rsid w:val="00BD7746"/>
    <w:rsid w:val="00BE07A6"/>
    <w:rsid w:val="00BE0F79"/>
    <w:rsid w:val="00BE1034"/>
    <w:rsid w:val="00BE11CE"/>
    <w:rsid w:val="00BE143A"/>
    <w:rsid w:val="00BE29EE"/>
    <w:rsid w:val="00BE2AB1"/>
    <w:rsid w:val="00BE72FD"/>
    <w:rsid w:val="00BE786F"/>
    <w:rsid w:val="00BF0E99"/>
    <w:rsid w:val="00BF1728"/>
    <w:rsid w:val="00BF1EF8"/>
    <w:rsid w:val="00BF21D5"/>
    <w:rsid w:val="00BF21DE"/>
    <w:rsid w:val="00BF2DE5"/>
    <w:rsid w:val="00BF4C49"/>
    <w:rsid w:val="00BF6338"/>
    <w:rsid w:val="00BF6D56"/>
    <w:rsid w:val="00C00C7E"/>
    <w:rsid w:val="00C00D03"/>
    <w:rsid w:val="00C01DFC"/>
    <w:rsid w:val="00C01EA7"/>
    <w:rsid w:val="00C0282B"/>
    <w:rsid w:val="00C044D2"/>
    <w:rsid w:val="00C050A6"/>
    <w:rsid w:val="00C067E0"/>
    <w:rsid w:val="00C069E8"/>
    <w:rsid w:val="00C078F8"/>
    <w:rsid w:val="00C079EA"/>
    <w:rsid w:val="00C07CDE"/>
    <w:rsid w:val="00C1025D"/>
    <w:rsid w:val="00C1144C"/>
    <w:rsid w:val="00C1283E"/>
    <w:rsid w:val="00C12CC9"/>
    <w:rsid w:val="00C12D93"/>
    <w:rsid w:val="00C12EE2"/>
    <w:rsid w:val="00C13419"/>
    <w:rsid w:val="00C139DE"/>
    <w:rsid w:val="00C13B55"/>
    <w:rsid w:val="00C206F8"/>
    <w:rsid w:val="00C21644"/>
    <w:rsid w:val="00C21A06"/>
    <w:rsid w:val="00C23520"/>
    <w:rsid w:val="00C24DA9"/>
    <w:rsid w:val="00C25082"/>
    <w:rsid w:val="00C25E6A"/>
    <w:rsid w:val="00C25E7D"/>
    <w:rsid w:val="00C265D4"/>
    <w:rsid w:val="00C275FC"/>
    <w:rsid w:val="00C30D84"/>
    <w:rsid w:val="00C3160C"/>
    <w:rsid w:val="00C317A7"/>
    <w:rsid w:val="00C32CA1"/>
    <w:rsid w:val="00C33AEC"/>
    <w:rsid w:val="00C33BC0"/>
    <w:rsid w:val="00C33F59"/>
    <w:rsid w:val="00C34536"/>
    <w:rsid w:val="00C37BAC"/>
    <w:rsid w:val="00C410BF"/>
    <w:rsid w:val="00C410D2"/>
    <w:rsid w:val="00C42A78"/>
    <w:rsid w:val="00C437D6"/>
    <w:rsid w:val="00C43BCF"/>
    <w:rsid w:val="00C450A4"/>
    <w:rsid w:val="00C45350"/>
    <w:rsid w:val="00C45754"/>
    <w:rsid w:val="00C45FAB"/>
    <w:rsid w:val="00C4601D"/>
    <w:rsid w:val="00C47478"/>
    <w:rsid w:val="00C500FF"/>
    <w:rsid w:val="00C528F5"/>
    <w:rsid w:val="00C53EE2"/>
    <w:rsid w:val="00C54473"/>
    <w:rsid w:val="00C55B38"/>
    <w:rsid w:val="00C55D94"/>
    <w:rsid w:val="00C56734"/>
    <w:rsid w:val="00C57582"/>
    <w:rsid w:val="00C608EF"/>
    <w:rsid w:val="00C612BB"/>
    <w:rsid w:val="00C612BF"/>
    <w:rsid w:val="00C614E0"/>
    <w:rsid w:val="00C61AEB"/>
    <w:rsid w:val="00C6207E"/>
    <w:rsid w:val="00C64FAE"/>
    <w:rsid w:val="00C66344"/>
    <w:rsid w:val="00C674F7"/>
    <w:rsid w:val="00C70244"/>
    <w:rsid w:val="00C70D02"/>
    <w:rsid w:val="00C71735"/>
    <w:rsid w:val="00C717CD"/>
    <w:rsid w:val="00C71E7A"/>
    <w:rsid w:val="00C745D7"/>
    <w:rsid w:val="00C74B2C"/>
    <w:rsid w:val="00C755C8"/>
    <w:rsid w:val="00C76260"/>
    <w:rsid w:val="00C763A0"/>
    <w:rsid w:val="00C76548"/>
    <w:rsid w:val="00C7702A"/>
    <w:rsid w:val="00C773C8"/>
    <w:rsid w:val="00C80A25"/>
    <w:rsid w:val="00C81DF7"/>
    <w:rsid w:val="00C82930"/>
    <w:rsid w:val="00C830D2"/>
    <w:rsid w:val="00C83FBD"/>
    <w:rsid w:val="00C842DA"/>
    <w:rsid w:val="00C852A5"/>
    <w:rsid w:val="00C8531E"/>
    <w:rsid w:val="00C85B6C"/>
    <w:rsid w:val="00C86BFE"/>
    <w:rsid w:val="00C86D8A"/>
    <w:rsid w:val="00C900B0"/>
    <w:rsid w:val="00C90231"/>
    <w:rsid w:val="00C90452"/>
    <w:rsid w:val="00C9080B"/>
    <w:rsid w:val="00C90EF9"/>
    <w:rsid w:val="00C92714"/>
    <w:rsid w:val="00C92949"/>
    <w:rsid w:val="00C9312F"/>
    <w:rsid w:val="00C93530"/>
    <w:rsid w:val="00C941A5"/>
    <w:rsid w:val="00C94AD2"/>
    <w:rsid w:val="00C95ED6"/>
    <w:rsid w:val="00CA089C"/>
    <w:rsid w:val="00CA1FB0"/>
    <w:rsid w:val="00CA2367"/>
    <w:rsid w:val="00CA24D1"/>
    <w:rsid w:val="00CA39CC"/>
    <w:rsid w:val="00CA415D"/>
    <w:rsid w:val="00CA45FC"/>
    <w:rsid w:val="00CA4608"/>
    <w:rsid w:val="00CA4743"/>
    <w:rsid w:val="00CA52BD"/>
    <w:rsid w:val="00CA5D4C"/>
    <w:rsid w:val="00CA60C9"/>
    <w:rsid w:val="00CA735E"/>
    <w:rsid w:val="00CA73DC"/>
    <w:rsid w:val="00CA7AB3"/>
    <w:rsid w:val="00CA7BB3"/>
    <w:rsid w:val="00CA7CD5"/>
    <w:rsid w:val="00CB138F"/>
    <w:rsid w:val="00CB13E0"/>
    <w:rsid w:val="00CB23B4"/>
    <w:rsid w:val="00CB254E"/>
    <w:rsid w:val="00CB2707"/>
    <w:rsid w:val="00CB2A2F"/>
    <w:rsid w:val="00CB48BE"/>
    <w:rsid w:val="00CB5944"/>
    <w:rsid w:val="00CB5B41"/>
    <w:rsid w:val="00CB6209"/>
    <w:rsid w:val="00CB76B8"/>
    <w:rsid w:val="00CB7703"/>
    <w:rsid w:val="00CB783B"/>
    <w:rsid w:val="00CC0D0F"/>
    <w:rsid w:val="00CC17EC"/>
    <w:rsid w:val="00CC2803"/>
    <w:rsid w:val="00CC420B"/>
    <w:rsid w:val="00CC707F"/>
    <w:rsid w:val="00CC79CD"/>
    <w:rsid w:val="00CD0477"/>
    <w:rsid w:val="00CD0761"/>
    <w:rsid w:val="00CD1841"/>
    <w:rsid w:val="00CD1BF1"/>
    <w:rsid w:val="00CD2A3E"/>
    <w:rsid w:val="00CD31C1"/>
    <w:rsid w:val="00CD3F71"/>
    <w:rsid w:val="00CD4704"/>
    <w:rsid w:val="00CD4B3B"/>
    <w:rsid w:val="00CD5401"/>
    <w:rsid w:val="00CD655F"/>
    <w:rsid w:val="00CD68DD"/>
    <w:rsid w:val="00CD6C94"/>
    <w:rsid w:val="00CD7A97"/>
    <w:rsid w:val="00CD7B8B"/>
    <w:rsid w:val="00CE12B8"/>
    <w:rsid w:val="00CE2B04"/>
    <w:rsid w:val="00CE2F8E"/>
    <w:rsid w:val="00CE3707"/>
    <w:rsid w:val="00CE5298"/>
    <w:rsid w:val="00CE58EB"/>
    <w:rsid w:val="00CE643F"/>
    <w:rsid w:val="00CE6A32"/>
    <w:rsid w:val="00CF171F"/>
    <w:rsid w:val="00CF20D6"/>
    <w:rsid w:val="00CF35B2"/>
    <w:rsid w:val="00CF38D4"/>
    <w:rsid w:val="00CF4487"/>
    <w:rsid w:val="00CF6BB9"/>
    <w:rsid w:val="00D00BF6"/>
    <w:rsid w:val="00D01579"/>
    <w:rsid w:val="00D0316E"/>
    <w:rsid w:val="00D031BE"/>
    <w:rsid w:val="00D03F31"/>
    <w:rsid w:val="00D04011"/>
    <w:rsid w:val="00D045FD"/>
    <w:rsid w:val="00D04A97"/>
    <w:rsid w:val="00D11591"/>
    <w:rsid w:val="00D1193D"/>
    <w:rsid w:val="00D13D8B"/>
    <w:rsid w:val="00D142E2"/>
    <w:rsid w:val="00D149AD"/>
    <w:rsid w:val="00D1584C"/>
    <w:rsid w:val="00D159F8"/>
    <w:rsid w:val="00D16182"/>
    <w:rsid w:val="00D1637D"/>
    <w:rsid w:val="00D17CFB"/>
    <w:rsid w:val="00D206FF"/>
    <w:rsid w:val="00D20ED6"/>
    <w:rsid w:val="00D223EE"/>
    <w:rsid w:val="00D226B9"/>
    <w:rsid w:val="00D22FCD"/>
    <w:rsid w:val="00D23437"/>
    <w:rsid w:val="00D2381C"/>
    <w:rsid w:val="00D23A94"/>
    <w:rsid w:val="00D2459A"/>
    <w:rsid w:val="00D248D9"/>
    <w:rsid w:val="00D24CD7"/>
    <w:rsid w:val="00D261E9"/>
    <w:rsid w:val="00D26650"/>
    <w:rsid w:val="00D26E7A"/>
    <w:rsid w:val="00D27131"/>
    <w:rsid w:val="00D308F6"/>
    <w:rsid w:val="00D30F38"/>
    <w:rsid w:val="00D31482"/>
    <w:rsid w:val="00D31BBD"/>
    <w:rsid w:val="00D32BBA"/>
    <w:rsid w:val="00D35BAA"/>
    <w:rsid w:val="00D35C44"/>
    <w:rsid w:val="00D377AE"/>
    <w:rsid w:val="00D404B1"/>
    <w:rsid w:val="00D41673"/>
    <w:rsid w:val="00D43988"/>
    <w:rsid w:val="00D44B46"/>
    <w:rsid w:val="00D44BDE"/>
    <w:rsid w:val="00D457D6"/>
    <w:rsid w:val="00D46109"/>
    <w:rsid w:val="00D4665A"/>
    <w:rsid w:val="00D46865"/>
    <w:rsid w:val="00D46AF0"/>
    <w:rsid w:val="00D4707E"/>
    <w:rsid w:val="00D47867"/>
    <w:rsid w:val="00D47EAF"/>
    <w:rsid w:val="00D50E46"/>
    <w:rsid w:val="00D51552"/>
    <w:rsid w:val="00D51CA2"/>
    <w:rsid w:val="00D5270E"/>
    <w:rsid w:val="00D52D7F"/>
    <w:rsid w:val="00D52F8D"/>
    <w:rsid w:val="00D53034"/>
    <w:rsid w:val="00D5331B"/>
    <w:rsid w:val="00D54EC5"/>
    <w:rsid w:val="00D55A05"/>
    <w:rsid w:val="00D61A9F"/>
    <w:rsid w:val="00D61EDD"/>
    <w:rsid w:val="00D628AF"/>
    <w:rsid w:val="00D6294B"/>
    <w:rsid w:val="00D64339"/>
    <w:rsid w:val="00D6435C"/>
    <w:rsid w:val="00D64A2D"/>
    <w:rsid w:val="00D653A7"/>
    <w:rsid w:val="00D6626E"/>
    <w:rsid w:val="00D66697"/>
    <w:rsid w:val="00D67684"/>
    <w:rsid w:val="00D67ACA"/>
    <w:rsid w:val="00D67F69"/>
    <w:rsid w:val="00D702BA"/>
    <w:rsid w:val="00D70737"/>
    <w:rsid w:val="00D71103"/>
    <w:rsid w:val="00D72420"/>
    <w:rsid w:val="00D73861"/>
    <w:rsid w:val="00D73AF1"/>
    <w:rsid w:val="00D74504"/>
    <w:rsid w:val="00D74639"/>
    <w:rsid w:val="00D74E9D"/>
    <w:rsid w:val="00D8093F"/>
    <w:rsid w:val="00D809B7"/>
    <w:rsid w:val="00D813B0"/>
    <w:rsid w:val="00D81A57"/>
    <w:rsid w:val="00D82A4C"/>
    <w:rsid w:val="00D84139"/>
    <w:rsid w:val="00D844E7"/>
    <w:rsid w:val="00D85683"/>
    <w:rsid w:val="00D8667C"/>
    <w:rsid w:val="00D869B2"/>
    <w:rsid w:val="00D87E48"/>
    <w:rsid w:val="00D90435"/>
    <w:rsid w:val="00D90F8A"/>
    <w:rsid w:val="00D91621"/>
    <w:rsid w:val="00D92509"/>
    <w:rsid w:val="00D9553A"/>
    <w:rsid w:val="00D95E2D"/>
    <w:rsid w:val="00D96A7B"/>
    <w:rsid w:val="00D971AA"/>
    <w:rsid w:val="00D9740F"/>
    <w:rsid w:val="00D97BA1"/>
    <w:rsid w:val="00DA09FC"/>
    <w:rsid w:val="00DA0C3D"/>
    <w:rsid w:val="00DA258F"/>
    <w:rsid w:val="00DA3DD1"/>
    <w:rsid w:val="00DA4B71"/>
    <w:rsid w:val="00DA5009"/>
    <w:rsid w:val="00DA59D2"/>
    <w:rsid w:val="00DA5D6F"/>
    <w:rsid w:val="00DA6D2B"/>
    <w:rsid w:val="00DB0456"/>
    <w:rsid w:val="00DB2B7E"/>
    <w:rsid w:val="00DB323D"/>
    <w:rsid w:val="00DB36D2"/>
    <w:rsid w:val="00DB5719"/>
    <w:rsid w:val="00DB624E"/>
    <w:rsid w:val="00DC02EA"/>
    <w:rsid w:val="00DC1CA6"/>
    <w:rsid w:val="00DC20CF"/>
    <w:rsid w:val="00DC2259"/>
    <w:rsid w:val="00DC717F"/>
    <w:rsid w:val="00DC77BF"/>
    <w:rsid w:val="00DC7E69"/>
    <w:rsid w:val="00DD02A9"/>
    <w:rsid w:val="00DD1DA9"/>
    <w:rsid w:val="00DD3308"/>
    <w:rsid w:val="00DD3316"/>
    <w:rsid w:val="00DD3463"/>
    <w:rsid w:val="00DD38FE"/>
    <w:rsid w:val="00DD4C67"/>
    <w:rsid w:val="00DD5ADD"/>
    <w:rsid w:val="00DD5E57"/>
    <w:rsid w:val="00DD6349"/>
    <w:rsid w:val="00DD6F16"/>
    <w:rsid w:val="00DD7111"/>
    <w:rsid w:val="00DE3385"/>
    <w:rsid w:val="00DE4638"/>
    <w:rsid w:val="00DE4651"/>
    <w:rsid w:val="00DE7265"/>
    <w:rsid w:val="00DE7525"/>
    <w:rsid w:val="00DF1791"/>
    <w:rsid w:val="00DF2353"/>
    <w:rsid w:val="00DF2FC3"/>
    <w:rsid w:val="00DF35CC"/>
    <w:rsid w:val="00DF3AB2"/>
    <w:rsid w:val="00DF571F"/>
    <w:rsid w:val="00DF67A1"/>
    <w:rsid w:val="00E00898"/>
    <w:rsid w:val="00E0238C"/>
    <w:rsid w:val="00E03398"/>
    <w:rsid w:val="00E040D7"/>
    <w:rsid w:val="00E045DF"/>
    <w:rsid w:val="00E04B44"/>
    <w:rsid w:val="00E0628E"/>
    <w:rsid w:val="00E06460"/>
    <w:rsid w:val="00E073CF"/>
    <w:rsid w:val="00E140F0"/>
    <w:rsid w:val="00E14BCA"/>
    <w:rsid w:val="00E14EE9"/>
    <w:rsid w:val="00E1605A"/>
    <w:rsid w:val="00E1662A"/>
    <w:rsid w:val="00E17ABF"/>
    <w:rsid w:val="00E17F53"/>
    <w:rsid w:val="00E24195"/>
    <w:rsid w:val="00E24E80"/>
    <w:rsid w:val="00E25124"/>
    <w:rsid w:val="00E25239"/>
    <w:rsid w:val="00E25427"/>
    <w:rsid w:val="00E25C3C"/>
    <w:rsid w:val="00E261F8"/>
    <w:rsid w:val="00E27467"/>
    <w:rsid w:val="00E30C51"/>
    <w:rsid w:val="00E30CD6"/>
    <w:rsid w:val="00E324AD"/>
    <w:rsid w:val="00E32B40"/>
    <w:rsid w:val="00E3342D"/>
    <w:rsid w:val="00E33683"/>
    <w:rsid w:val="00E33734"/>
    <w:rsid w:val="00E347F1"/>
    <w:rsid w:val="00E34EF9"/>
    <w:rsid w:val="00E3601E"/>
    <w:rsid w:val="00E36F56"/>
    <w:rsid w:val="00E40AEB"/>
    <w:rsid w:val="00E417B4"/>
    <w:rsid w:val="00E422C4"/>
    <w:rsid w:val="00E439F8"/>
    <w:rsid w:val="00E44467"/>
    <w:rsid w:val="00E44C54"/>
    <w:rsid w:val="00E44CD4"/>
    <w:rsid w:val="00E45B91"/>
    <w:rsid w:val="00E46C57"/>
    <w:rsid w:val="00E470DF"/>
    <w:rsid w:val="00E47173"/>
    <w:rsid w:val="00E474D7"/>
    <w:rsid w:val="00E47983"/>
    <w:rsid w:val="00E50533"/>
    <w:rsid w:val="00E50B08"/>
    <w:rsid w:val="00E5176B"/>
    <w:rsid w:val="00E5185F"/>
    <w:rsid w:val="00E525D3"/>
    <w:rsid w:val="00E528BA"/>
    <w:rsid w:val="00E53613"/>
    <w:rsid w:val="00E53AF8"/>
    <w:rsid w:val="00E565C2"/>
    <w:rsid w:val="00E57011"/>
    <w:rsid w:val="00E60269"/>
    <w:rsid w:val="00E60C32"/>
    <w:rsid w:val="00E61653"/>
    <w:rsid w:val="00E627F6"/>
    <w:rsid w:val="00E63EC4"/>
    <w:rsid w:val="00E63F1D"/>
    <w:rsid w:val="00E63FB5"/>
    <w:rsid w:val="00E64226"/>
    <w:rsid w:val="00E646D5"/>
    <w:rsid w:val="00E66A91"/>
    <w:rsid w:val="00E66D43"/>
    <w:rsid w:val="00E72173"/>
    <w:rsid w:val="00E72EC2"/>
    <w:rsid w:val="00E753AA"/>
    <w:rsid w:val="00E75508"/>
    <w:rsid w:val="00E75A9D"/>
    <w:rsid w:val="00E76513"/>
    <w:rsid w:val="00E7749A"/>
    <w:rsid w:val="00E77F41"/>
    <w:rsid w:val="00E802E0"/>
    <w:rsid w:val="00E803C3"/>
    <w:rsid w:val="00E80872"/>
    <w:rsid w:val="00E815E5"/>
    <w:rsid w:val="00E81B8E"/>
    <w:rsid w:val="00E81ED7"/>
    <w:rsid w:val="00E8219D"/>
    <w:rsid w:val="00E8377F"/>
    <w:rsid w:val="00E84342"/>
    <w:rsid w:val="00E847F3"/>
    <w:rsid w:val="00E85D74"/>
    <w:rsid w:val="00E8607A"/>
    <w:rsid w:val="00E87631"/>
    <w:rsid w:val="00E87D52"/>
    <w:rsid w:val="00E90D68"/>
    <w:rsid w:val="00E91F62"/>
    <w:rsid w:val="00E9222C"/>
    <w:rsid w:val="00E922D1"/>
    <w:rsid w:val="00E93527"/>
    <w:rsid w:val="00E949EB"/>
    <w:rsid w:val="00E9558B"/>
    <w:rsid w:val="00E95D1B"/>
    <w:rsid w:val="00E9623E"/>
    <w:rsid w:val="00E969F0"/>
    <w:rsid w:val="00E96E8D"/>
    <w:rsid w:val="00EA0F24"/>
    <w:rsid w:val="00EA124A"/>
    <w:rsid w:val="00EA175F"/>
    <w:rsid w:val="00EA2C7E"/>
    <w:rsid w:val="00EA2EFA"/>
    <w:rsid w:val="00EA32BF"/>
    <w:rsid w:val="00EA50D6"/>
    <w:rsid w:val="00EA5714"/>
    <w:rsid w:val="00EA62D8"/>
    <w:rsid w:val="00EA7662"/>
    <w:rsid w:val="00EA7826"/>
    <w:rsid w:val="00EB016F"/>
    <w:rsid w:val="00EB0798"/>
    <w:rsid w:val="00EB07AD"/>
    <w:rsid w:val="00EB0C60"/>
    <w:rsid w:val="00EB12E9"/>
    <w:rsid w:val="00EB1875"/>
    <w:rsid w:val="00EB23F3"/>
    <w:rsid w:val="00EB33F4"/>
    <w:rsid w:val="00EB3B9C"/>
    <w:rsid w:val="00EB3EB9"/>
    <w:rsid w:val="00EB4242"/>
    <w:rsid w:val="00EB44BE"/>
    <w:rsid w:val="00EB4C04"/>
    <w:rsid w:val="00EB53A7"/>
    <w:rsid w:val="00EB72EF"/>
    <w:rsid w:val="00EB7C4B"/>
    <w:rsid w:val="00EC0BAD"/>
    <w:rsid w:val="00EC1406"/>
    <w:rsid w:val="00EC230F"/>
    <w:rsid w:val="00EC2677"/>
    <w:rsid w:val="00EC36F2"/>
    <w:rsid w:val="00EC39F5"/>
    <w:rsid w:val="00EC40B3"/>
    <w:rsid w:val="00EC48D7"/>
    <w:rsid w:val="00EC49AA"/>
    <w:rsid w:val="00EC4F33"/>
    <w:rsid w:val="00EC5AF9"/>
    <w:rsid w:val="00EC7402"/>
    <w:rsid w:val="00EC75C0"/>
    <w:rsid w:val="00ED11C5"/>
    <w:rsid w:val="00ED1771"/>
    <w:rsid w:val="00ED1924"/>
    <w:rsid w:val="00ED1ADD"/>
    <w:rsid w:val="00ED1E35"/>
    <w:rsid w:val="00ED239B"/>
    <w:rsid w:val="00ED2DB6"/>
    <w:rsid w:val="00ED48EA"/>
    <w:rsid w:val="00ED4A3D"/>
    <w:rsid w:val="00ED4FB2"/>
    <w:rsid w:val="00ED507D"/>
    <w:rsid w:val="00ED75A8"/>
    <w:rsid w:val="00EE3270"/>
    <w:rsid w:val="00EE3C90"/>
    <w:rsid w:val="00EE49E6"/>
    <w:rsid w:val="00EE4C7E"/>
    <w:rsid w:val="00EE51DB"/>
    <w:rsid w:val="00EE556D"/>
    <w:rsid w:val="00EE6128"/>
    <w:rsid w:val="00EE6184"/>
    <w:rsid w:val="00EE6A99"/>
    <w:rsid w:val="00EE7A2C"/>
    <w:rsid w:val="00EF03EF"/>
    <w:rsid w:val="00EF0472"/>
    <w:rsid w:val="00EF2240"/>
    <w:rsid w:val="00EF3482"/>
    <w:rsid w:val="00EF3BBD"/>
    <w:rsid w:val="00EF54F3"/>
    <w:rsid w:val="00EF6556"/>
    <w:rsid w:val="00F006D1"/>
    <w:rsid w:val="00F01170"/>
    <w:rsid w:val="00F012A8"/>
    <w:rsid w:val="00F013D0"/>
    <w:rsid w:val="00F01F92"/>
    <w:rsid w:val="00F024E6"/>
    <w:rsid w:val="00F02B9F"/>
    <w:rsid w:val="00F02F2A"/>
    <w:rsid w:val="00F02F68"/>
    <w:rsid w:val="00F0319D"/>
    <w:rsid w:val="00F04472"/>
    <w:rsid w:val="00F0675F"/>
    <w:rsid w:val="00F11952"/>
    <w:rsid w:val="00F12BAF"/>
    <w:rsid w:val="00F12D86"/>
    <w:rsid w:val="00F13B05"/>
    <w:rsid w:val="00F14A46"/>
    <w:rsid w:val="00F15AF2"/>
    <w:rsid w:val="00F169C3"/>
    <w:rsid w:val="00F17806"/>
    <w:rsid w:val="00F178AB"/>
    <w:rsid w:val="00F21290"/>
    <w:rsid w:val="00F2214E"/>
    <w:rsid w:val="00F23E19"/>
    <w:rsid w:val="00F2494D"/>
    <w:rsid w:val="00F24BB7"/>
    <w:rsid w:val="00F26092"/>
    <w:rsid w:val="00F26577"/>
    <w:rsid w:val="00F307CC"/>
    <w:rsid w:val="00F308E0"/>
    <w:rsid w:val="00F30BBA"/>
    <w:rsid w:val="00F31630"/>
    <w:rsid w:val="00F3322B"/>
    <w:rsid w:val="00F33EB1"/>
    <w:rsid w:val="00F34C99"/>
    <w:rsid w:val="00F34F77"/>
    <w:rsid w:val="00F35505"/>
    <w:rsid w:val="00F409BF"/>
    <w:rsid w:val="00F41A7D"/>
    <w:rsid w:val="00F41BDA"/>
    <w:rsid w:val="00F41E26"/>
    <w:rsid w:val="00F42996"/>
    <w:rsid w:val="00F4315A"/>
    <w:rsid w:val="00F439BB"/>
    <w:rsid w:val="00F449D7"/>
    <w:rsid w:val="00F45292"/>
    <w:rsid w:val="00F461AE"/>
    <w:rsid w:val="00F5081C"/>
    <w:rsid w:val="00F51106"/>
    <w:rsid w:val="00F51B88"/>
    <w:rsid w:val="00F534D3"/>
    <w:rsid w:val="00F536AC"/>
    <w:rsid w:val="00F53B28"/>
    <w:rsid w:val="00F53C92"/>
    <w:rsid w:val="00F54046"/>
    <w:rsid w:val="00F5421D"/>
    <w:rsid w:val="00F5473E"/>
    <w:rsid w:val="00F5574E"/>
    <w:rsid w:val="00F60DF3"/>
    <w:rsid w:val="00F61786"/>
    <w:rsid w:val="00F62057"/>
    <w:rsid w:val="00F64D6C"/>
    <w:rsid w:val="00F64DC6"/>
    <w:rsid w:val="00F65BCB"/>
    <w:rsid w:val="00F67867"/>
    <w:rsid w:val="00F67A8E"/>
    <w:rsid w:val="00F67C01"/>
    <w:rsid w:val="00F7114B"/>
    <w:rsid w:val="00F71850"/>
    <w:rsid w:val="00F721EF"/>
    <w:rsid w:val="00F72599"/>
    <w:rsid w:val="00F72AC2"/>
    <w:rsid w:val="00F72B1D"/>
    <w:rsid w:val="00F74168"/>
    <w:rsid w:val="00F742F1"/>
    <w:rsid w:val="00F747FA"/>
    <w:rsid w:val="00F74950"/>
    <w:rsid w:val="00F76037"/>
    <w:rsid w:val="00F7624A"/>
    <w:rsid w:val="00F77724"/>
    <w:rsid w:val="00F77839"/>
    <w:rsid w:val="00F811B9"/>
    <w:rsid w:val="00F8244B"/>
    <w:rsid w:val="00F8285E"/>
    <w:rsid w:val="00F83C11"/>
    <w:rsid w:val="00F84714"/>
    <w:rsid w:val="00F9046B"/>
    <w:rsid w:val="00F90E61"/>
    <w:rsid w:val="00F91164"/>
    <w:rsid w:val="00F92B0F"/>
    <w:rsid w:val="00F93FCF"/>
    <w:rsid w:val="00F9524E"/>
    <w:rsid w:val="00F9536B"/>
    <w:rsid w:val="00F95D92"/>
    <w:rsid w:val="00F96D24"/>
    <w:rsid w:val="00FA0525"/>
    <w:rsid w:val="00FA0EFA"/>
    <w:rsid w:val="00FA476A"/>
    <w:rsid w:val="00FA5580"/>
    <w:rsid w:val="00FA69C3"/>
    <w:rsid w:val="00FA6AAC"/>
    <w:rsid w:val="00FA6CBC"/>
    <w:rsid w:val="00FA6D48"/>
    <w:rsid w:val="00FA6F9E"/>
    <w:rsid w:val="00FA7813"/>
    <w:rsid w:val="00FA7EC0"/>
    <w:rsid w:val="00FB0EB0"/>
    <w:rsid w:val="00FB0FD3"/>
    <w:rsid w:val="00FB1ABF"/>
    <w:rsid w:val="00FB34FF"/>
    <w:rsid w:val="00FB3EC0"/>
    <w:rsid w:val="00FB692F"/>
    <w:rsid w:val="00FB6999"/>
    <w:rsid w:val="00FC072E"/>
    <w:rsid w:val="00FC1C6F"/>
    <w:rsid w:val="00FC1F92"/>
    <w:rsid w:val="00FC271E"/>
    <w:rsid w:val="00FC4165"/>
    <w:rsid w:val="00FC4FCD"/>
    <w:rsid w:val="00FC510F"/>
    <w:rsid w:val="00FC551E"/>
    <w:rsid w:val="00FC5790"/>
    <w:rsid w:val="00FC69F6"/>
    <w:rsid w:val="00FD039F"/>
    <w:rsid w:val="00FD03BF"/>
    <w:rsid w:val="00FD0835"/>
    <w:rsid w:val="00FD18C2"/>
    <w:rsid w:val="00FD1995"/>
    <w:rsid w:val="00FD25E1"/>
    <w:rsid w:val="00FD32CB"/>
    <w:rsid w:val="00FD3E71"/>
    <w:rsid w:val="00FD4401"/>
    <w:rsid w:val="00FD4BE4"/>
    <w:rsid w:val="00FD5E1C"/>
    <w:rsid w:val="00FD6327"/>
    <w:rsid w:val="00FE0258"/>
    <w:rsid w:val="00FE16A8"/>
    <w:rsid w:val="00FE1880"/>
    <w:rsid w:val="00FE253B"/>
    <w:rsid w:val="00FE360A"/>
    <w:rsid w:val="00FE3F8E"/>
    <w:rsid w:val="00FE4375"/>
    <w:rsid w:val="00FE47ED"/>
    <w:rsid w:val="00FE5D3E"/>
    <w:rsid w:val="00FE61DC"/>
    <w:rsid w:val="00FE67D0"/>
    <w:rsid w:val="00FE6D54"/>
    <w:rsid w:val="00FF081E"/>
    <w:rsid w:val="00FF1187"/>
    <w:rsid w:val="00FF12D4"/>
    <w:rsid w:val="00FF145C"/>
    <w:rsid w:val="00FF1E05"/>
    <w:rsid w:val="00FF26EE"/>
    <w:rsid w:val="00FF3102"/>
    <w:rsid w:val="00FF47A3"/>
    <w:rsid w:val="00FF78B8"/>
    <w:rsid w:val="00FF7D86"/>
    <w:rsid w:val="011F3918"/>
    <w:rsid w:val="06F33C72"/>
    <w:rsid w:val="07267953"/>
    <w:rsid w:val="07856413"/>
    <w:rsid w:val="11DE6241"/>
    <w:rsid w:val="122B2F20"/>
    <w:rsid w:val="16CE6F3C"/>
    <w:rsid w:val="18F918C1"/>
    <w:rsid w:val="231C474B"/>
    <w:rsid w:val="28C54427"/>
    <w:rsid w:val="29E4568D"/>
    <w:rsid w:val="357C5A6F"/>
    <w:rsid w:val="3B571D9C"/>
    <w:rsid w:val="4102358A"/>
    <w:rsid w:val="41E00C47"/>
    <w:rsid w:val="461647B8"/>
    <w:rsid w:val="47B37F23"/>
    <w:rsid w:val="4BFA5A55"/>
    <w:rsid w:val="4F1B01E4"/>
    <w:rsid w:val="51E3674F"/>
    <w:rsid w:val="53DF5D47"/>
    <w:rsid w:val="55535B70"/>
    <w:rsid w:val="563F66AF"/>
    <w:rsid w:val="5AB60A77"/>
    <w:rsid w:val="5B4074CD"/>
    <w:rsid w:val="5BC07FC9"/>
    <w:rsid w:val="5C9647E3"/>
    <w:rsid w:val="61D601F1"/>
    <w:rsid w:val="638E10CC"/>
    <w:rsid w:val="63DE4363"/>
    <w:rsid w:val="63EF4930"/>
    <w:rsid w:val="684A6465"/>
    <w:rsid w:val="6889029D"/>
    <w:rsid w:val="69AD1E15"/>
    <w:rsid w:val="6E87490C"/>
    <w:rsid w:val="7080522D"/>
    <w:rsid w:val="710F032C"/>
    <w:rsid w:val="718B7C76"/>
    <w:rsid w:val="76946BE3"/>
    <w:rsid w:val="78236E4C"/>
    <w:rsid w:val="7BB0559C"/>
    <w:rsid w:val="7E817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C83CC"/>
  <w15:docId w15:val="{0F5BC106-C944-495F-8EA7-EBBDE3E7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uiPriority="0"/>
    <w:lsdException w:name="toa heading" w:semiHidden="1" w:uiPriority="0" w:unhideWhenUsed="1"/>
    <w:lsdException w:name="List" w:semiHidden="1" w:uiPriority="0" w:unhideWhenUsed="1"/>
    <w:lsdException w:name="List Bullet" w:qFormat="1"/>
    <w:lsdException w:name="List Number"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lsdException w:name="Strong" w:locked="1" w:uiPriority="22" w:qFormat="1"/>
    <w:lsdException w:name="Emphasis" w:locked="1"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qFormat="1"/>
    <w:lsdException w:name="HTML Sample" w:locked="1" w:semiHidden="1"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宋体" w:hAnsi="宋体" w:cs="宋体"/>
      <w:sz w:val="24"/>
      <w:szCs w:val="24"/>
    </w:rPr>
  </w:style>
  <w:style w:type="paragraph" w:styleId="1">
    <w:name w:val="heading 1"/>
    <w:basedOn w:val="3"/>
    <w:next w:val="a0"/>
    <w:link w:val="10"/>
    <w:uiPriority w:val="99"/>
    <w:qFormat/>
    <w:pPr>
      <w:spacing w:before="340" w:after="330" w:line="360" w:lineRule="auto"/>
      <w:jc w:val="center"/>
      <w:outlineLvl w:val="0"/>
    </w:pPr>
    <w:rPr>
      <w:rFonts w:eastAsia="黑体"/>
      <w:kern w:val="44"/>
      <w:sz w:val="36"/>
      <w:szCs w:val="36"/>
    </w:rPr>
  </w:style>
  <w:style w:type="paragraph" w:styleId="2">
    <w:name w:val="heading 2"/>
    <w:basedOn w:val="3"/>
    <w:next w:val="4"/>
    <w:link w:val="20"/>
    <w:uiPriority w:val="99"/>
    <w:qFormat/>
    <w:pPr>
      <w:adjustRightInd w:val="0"/>
      <w:jc w:val="center"/>
      <w:textAlignment w:val="baseline"/>
      <w:outlineLvl w:val="1"/>
    </w:pPr>
    <w:rPr>
      <w:kern w:val="0"/>
      <w:sz w:val="24"/>
      <w:szCs w:val="20"/>
    </w:rPr>
  </w:style>
  <w:style w:type="paragraph" w:styleId="3">
    <w:name w:val="heading 3"/>
    <w:basedOn w:val="4"/>
    <w:next w:val="a0"/>
    <w:link w:val="30"/>
    <w:uiPriority w:val="99"/>
    <w:qFormat/>
    <w:pPr>
      <w:spacing w:before="260" w:after="260" w:line="240" w:lineRule="auto"/>
      <w:outlineLvl w:val="2"/>
    </w:pPr>
    <w:rPr>
      <w:rFonts w:ascii="宋体" w:eastAsia="宋体" w:hAnsi="宋体"/>
      <w:szCs w:val="32"/>
    </w:rPr>
  </w:style>
  <w:style w:type="paragraph" w:styleId="4">
    <w:name w:val="heading 4"/>
    <w:basedOn w:val="a0"/>
    <w:next w:val="a0"/>
    <w:link w:val="40"/>
    <w:uiPriority w:val="99"/>
    <w:qFormat/>
    <w:pPr>
      <w:keepNext/>
      <w:keepLines/>
      <w:widowControl w:val="0"/>
      <w:spacing w:before="280" w:after="290" w:line="376" w:lineRule="auto"/>
      <w:jc w:val="both"/>
      <w:outlineLvl w:val="3"/>
    </w:pPr>
    <w:rPr>
      <w:rFonts w:ascii="Arial" w:eastAsia="黑体" w:hAnsi="Arial"/>
      <w:b/>
      <w:bCs/>
      <w:kern w:val="2"/>
      <w:sz w:val="28"/>
      <w:szCs w:val="28"/>
    </w:rPr>
  </w:style>
  <w:style w:type="paragraph" w:styleId="5">
    <w:name w:val="heading 5"/>
    <w:basedOn w:val="a0"/>
    <w:next w:val="a1"/>
    <w:link w:val="50"/>
    <w:uiPriority w:val="99"/>
    <w:qFormat/>
    <w:pPr>
      <w:keepNext/>
      <w:keepLines/>
      <w:widowControl w:val="0"/>
      <w:spacing w:before="280" w:after="290" w:line="376" w:lineRule="auto"/>
      <w:jc w:val="both"/>
      <w:outlineLvl w:val="4"/>
    </w:pPr>
    <w:rPr>
      <w:b/>
      <w:kern w:val="2"/>
      <w:sz w:val="28"/>
      <w:szCs w:val="20"/>
    </w:rPr>
  </w:style>
  <w:style w:type="paragraph" w:styleId="6">
    <w:name w:val="heading 6"/>
    <w:basedOn w:val="a0"/>
    <w:next w:val="a1"/>
    <w:link w:val="60"/>
    <w:uiPriority w:val="99"/>
    <w:qFormat/>
    <w:pPr>
      <w:keepNext/>
      <w:keepLines/>
      <w:widowControl w:val="0"/>
      <w:spacing w:before="240" w:after="64" w:line="320" w:lineRule="auto"/>
      <w:jc w:val="both"/>
      <w:outlineLvl w:val="5"/>
    </w:pPr>
    <w:rPr>
      <w:rFonts w:ascii="Arial" w:eastAsia="黑体" w:hAnsi="Arial"/>
      <w:b/>
      <w:kern w:val="2"/>
      <w:szCs w:val="20"/>
    </w:rPr>
  </w:style>
  <w:style w:type="paragraph" w:styleId="7">
    <w:name w:val="heading 7"/>
    <w:basedOn w:val="a0"/>
    <w:next w:val="a1"/>
    <w:link w:val="70"/>
    <w:uiPriority w:val="99"/>
    <w:qFormat/>
    <w:pPr>
      <w:keepNext/>
      <w:keepLines/>
      <w:widowControl w:val="0"/>
      <w:spacing w:before="240" w:after="64" w:line="320" w:lineRule="auto"/>
      <w:jc w:val="both"/>
      <w:outlineLvl w:val="6"/>
    </w:pPr>
    <w:rPr>
      <w:b/>
      <w:kern w:val="2"/>
      <w:szCs w:val="20"/>
    </w:rPr>
  </w:style>
  <w:style w:type="paragraph" w:styleId="8">
    <w:name w:val="heading 8"/>
    <w:basedOn w:val="a0"/>
    <w:next w:val="a1"/>
    <w:link w:val="80"/>
    <w:uiPriority w:val="99"/>
    <w:qFormat/>
    <w:pPr>
      <w:keepNext/>
      <w:keepLines/>
      <w:widowControl w:val="0"/>
      <w:spacing w:before="240" w:after="64" w:line="320" w:lineRule="auto"/>
      <w:jc w:val="both"/>
      <w:outlineLvl w:val="7"/>
    </w:pPr>
    <w:rPr>
      <w:rFonts w:ascii="Arial" w:eastAsia="黑体" w:hAnsi="Arial"/>
      <w:kern w:val="2"/>
      <w:szCs w:val="20"/>
    </w:rPr>
  </w:style>
  <w:style w:type="paragraph" w:styleId="9">
    <w:name w:val="heading 9"/>
    <w:basedOn w:val="a0"/>
    <w:next w:val="a1"/>
    <w:link w:val="90"/>
    <w:uiPriority w:val="99"/>
    <w:qFormat/>
    <w:pPr>
      <w:keepNext/>
      <w:keepLines/>
      <w:widowControl w:val="0"/>
      <w:spacing w:before="240" w:after="64" w:line="320" w:lineRule="auto"/>
      <w:jc w:val="both"/>
      <w:outlineLvl w:val="8"/>
    </w:pPr>
    <w:rPr>
      <w:rFonts w:ascii="Arial" w:eastAsia="黑体" w:hAnsi="Arial"/>
      <w:kern w:val="2"/>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uiPriority w:val="99"/>
    <w:qFormat/>
    <w:pPr>
      <w:widowControl w:val="0"/>
      <w:ind w:firstLine="420"/>
      <w:jc w:val="both"/>
    </w:pPr>
    <w:rPr>
      <w:kern w:val="2"/>
      <w:sz w:val="21"/>
      <w:szCs w:val="20"/>
    </w:rPr>
  </w:style>
  <w:style w:type="paragraph" w:styleId="a6">
    <w:name w:val="annotation subject"/>
    <w:basedOn w:val="a7"/>
    <w:next w:val="a7"/>
    <w:link w:val="a8"/>
    <w:uiPriority w:val="99"/>
    <w:semiHidden/>
    <w:qFormat/>
    <w:pPr>
      <w:autoSpaceDE/>
      <w:autoSpaceDN/>
      <w:adjustRightInd/>
      <w:textAlignment w:val="auto"/>
    </w:pPr>
    <w:rPr>
      <w:rFonts w:ascii="Times New Roman"/>
      <w:b/>
      <w:bCs/>
      <w:kern w:val="2"/>
      <w:sz w:val="21"/>
      <w:szCs w:val="24"/>
    </w:rPr>
  </w:style>
  <w:style w:type="paragraph" w:styleId="a7">
    <w:name w:val="annotation text"/>
    <w:basedOn w:val="a0"/>
    <w:link w:val="a9"/>
    <w:uiPriority w:val="99"/>
    <w:semiHidden/>
    <w:qFormat/>
    <w:pPr>
      <w:autoSpaceDE w:val="0"/>
      <w:autoSpaceDN w:val="0"/>
      <w:adjustRightInd w:val="0"/>
      <w:textAlignment w:val="baseline"/>
    </w:pPr>
    <w:rPr>
      <w:sz w:val="34"/>
      <w:szCs w:val="20"/>
    </w:rPr>
  </w:style>
  <w:style w:type="paragraph" w:styleId="TOC7">
    <w:name w:val="toc 7"/>
    <w:basedOn w:val="a0"/>
    <w:next w:val="a0"/>
    <w:uiPriority w:val="99"/>
    <w:semiHidden/>
    <w:qFormat/>
    <w:pPr>
      <w:ind w:left="1260"/>
    </w:pPr>
    <w:rPr>
      <w:szCs w:val="21"/>
    </w:rPr>
  </w:style>
  <w:style w:type="paragraph" w:styleId="a">
    <w:name w:val="List Bullet"/>
    <w:basedOn w:val="a0"/>
    <w:uiPriority w:val="99"/>
    <w:qFormat/>
    <w:pPr>
      <w:widowControl w:val="0"/>
      <w:numPr>
        <w:numId w:val="1"/>
      </w:numPr>
      <w:jc w:val="both"/>
    </w:pPr>
    <w:rPr>
      <w:kern w:val="2"/>
      <w:sz w:val="21"/>
      <w:szCs w:val="20"/>
    </w:rPr>
  </w:style>
  <w:style w:type="paragraph" w:styleId="aa">
    <w:name w:val="Document Map"/>
    <w:basedOn w:val="a0"/>
    <w:link w:val="ab"/>
    <w:uiPriority w:val="99"/>
    <w:semiHidden/>
    <w:qFormat/>
    <w:pPr>
      <w:shd w:val="clear" w:color="auto" w:fill="000080"/>
    </w:pPr>
  </w:style>
  <w:style w:type="paragraph" w:styleId="31">
    <w:name w:val="Body Text 3"/>
    <w:basedOn w:val="a0"/>
    <w:link w:val="32"/>
    <w:uiPriority w:val="99"/>
    <w:qFormat/>
    <w:pPr>
      <w:widowControl w:val="0"/>
      <w:spacing w:after="120"/>
      <w:jc w:val="both"/>
    </w:pPr>
    <w:rPr>
      <w:kern w:val="2"/>
      <w:sz w:val="16"/>
      <w:szCs w:val="16"/>
    </w:rPr>
  </w:style>
  <w:style w:type="paragraph" w:styleId="ac">
    <w:name w:val="Body Text"/>
    <w:basedOn w:val="a0"/>
    <w:link w:val="ad"/>
    <w:uiPriority w:val="99"/>
    <w:qFormat/>
    <w:pPr>
      <w:widowControl w:val="0"/>
      <w:spacing w:line="360" w:lineRule="auto"/>
      <w:jc w:val="both"/>
    </w:pPr>
    <w:rPr>
      <w:b/>
      <w:bCs/>
      <w:kern w:val="2"/>
    </w:rPr>
  </w:style>
  <w:style w:type="paragraph" w:styleId="ae">
    <w:name w:val="Body Text Indent"/>
    <w:basedOn w:val="a0"/>
    <w:link w:val="af"/>
    <w:uiPriority w:val="99"/>
    <w:qFormat/>
    <w:pPr>
      <w:widowControl w:val="0"/>
      <w:spacing w:line="360" w:lineRule="auto"/>
      <w:ind w:firstLineChars="200" w:firstLine="420"/>
      <w:jc w:val="both"/>
    </w:pPr>
    <w:rPr>
      <w:kern w:val="2"/>
      <w:sz w:val="21"/>
    </w:rPr>
  </w:style>
  <w:style w:type="paragraph" w:styleId="af0">
    <w:name w:val="Block Text"/>
    <w:basedOn w:val="a0"/>
    <w:uiPriority w:val="99"/>
    <w:qFormat/>
    <w:pPr>
      <w:widowControl w:val="0"/>
      <w:spacing w:line="440" w:lineRule="exact"/>
      <w:ind w:leftChars="428" w:left="428" w:right="125" w:firstLineChars="225" w:firstLine="540"/>
      <w:jc w:val="both"/>
    </w:pPr>
    <w:rPr>
      <w:kern w:val="2"/>
    </w:rPr>
  </w:style>
  <w:style w:type="paragraph" w:styleId="TOC5">
    <w:name w:val="toc 5"/>
    <w:basedOn w:val="a0"/>
    <w:next w:val="a0"/>
    <w:uiPriority w:val="99"/>
    <w:semiHidden/>
    <w:qFormat/>
    <w:pPr>
      <w:ind w:left="840"/>
    </w:pPr>
    <w:rPr>
      <w:szCs w:val="21"/>
    </w:rPr>
  </w:style>
  <w:style w:type="paragraph" w:styleId="TOC3">
    <w:name w:val="toc 3"/>
    <w:basedOn w:val="a0"/>
    <w:next w:val="a0"/>
    <w:uiPriority w:val="99"/>
    <w:semiHidden/>
    <w:qFormat/>
    <w:pPr>
      <w:ind w:left="420"/>
    </w:pPr>
    <w:rPr>
      <w:i/>
      <w:iCs/>
    </w:rPr>
  </w:style>
  <w:style w:type="paragraph" w:styleId="af1">
    <w:name w:val="Plain Text"/>
    <w:basedOn w:val="a0"/>
    <w:link w:val="af2"/>
    <w:uiPriority w:val="99"/>
    <w:qFormat/>
    <w:pPr>
      <w:widowControl w:val="0"/>
      <w:jc w:val="both"/>
    </w:pPr>
    <w:rPr>
      <w:rFonts w:hAnsi="Courier New"/>
      <w:kern w:val="2"/>
      <w:sz w:val="21"/>
      <w:szCs w:val="20"/>
    </w:rPr>
  </w:style>
  <w:style w:type="paragraph" w:styleId="TOC8">
    <w:name w:val="toc 8"/>
    <w:basedOn w:val="a0"/>
    <w:next w:val="a0"/>
    <w:uiPriority w:val="99"/>
    <w:semiHidden/>
    <w:qFormat/>
    <w:pPr>
      <w:ind w:left="1470"/>
    </w:pPr>
    <w:rPr>
      <w:szCs w:val="21"/>
    </w:rPr>
  </w:style>
  <w:style w:type="paragraph" w:styleId="af3">
    <w:name w:val="Date"/>
    <w:basedOn w:val="a0"/>
    <w:next w:val="a0"/>
    <w:link w:val="af4"/>
    <w:uiPriority w:val="99"/>
    <w:qFormat/>
    <w:pPr>
      <w:widowControl w:val="0"/>
      <w:jc w:val="both"/>
    </w:pPr>
    <w:rPr>
      <w:rFonts w:hAnsi="Courier New"/>
      <w:kern w:val="2"/>
      <w:sz w:val="32"/>
      <w:szCs w:val="20"/>
    </w:rPr>
  </w:style>
  <w:style w:type="paragraph" w:styleId="21">
    <w:name w:val="Body Text Indent 2"/>
    <w:basedOn w:val="a0"/>
    <w:link w:val="22"/>
    <w:uiPriority w:val="99"/>
    <w:qFormat/>
    <w:pPr>
      <w:widowControl w:val="0"/>
      <w:spacing w:beforeLines="50" w:afterLines="50" w:line="120" w:lineRule="auto"/>
      <w:ind w:firstLineChars="400" w:firstLine="840"/>
    </w:pPr>
    <w:rPr>
      <w:kern w:val="2"/>
      <w:sz w:val="21"/>
    </w:rPr>
  </w:style>
  <w:style w:type="paragraph" w:styleId="af5">
    <w:name w:val="Balloon Text"/>
    <w:basedOn w:val="a0"/>
    <w:link w:val="af6"/>
    <w:uiPriority w:val="99"/>
    <w:semiHidden/>
    <w:qFormat/>
    <w:rPr>
      <w:sz w:val="18"/>
      <w:szCs w:val="18"/>
    </w:rPr>
  </w:style>
  <w:style w:type="paragraph" w:styleId="af7">
    <w:name w:val="footer"/>
    <w:basedOn w:val="a0"/>
    <w:link w:val="af8"/>
    <w:uiPriority w:val="99"/>
    <w:qFormat/>
    <w:pPr>
      <w:widowControl w:val="0"/>
      <w:tabs>
        <w:tab w:val="center" w:pos="4153"/>
        <w:tab w:val="right" w:pos="8306"/>
      </w:tabs>
      <w:snapToGrid w:val="0"/>
    </w:pPr>
    <w:rPr>
      <w:kern w:val="2"/>
      <w:sz w:val="18"/>
      <w:szCs w:val="18"/>
    </w:rPr>
  </w:style>
  <w:style w:type="paragraph" w:styleId="af9">
    <w:name w:val="header"/>
    <w:basedOn w:val="a0"/>
    <w:link w:val="afa"/>
    <w:uiPriority w:val="99"/>
    <w:qFormat/>
    <w:pPr>
      <w:widowControl w:val="0"/>
      <w:pBdr>
        <w:bottom w:val="single" w:sz="6" w:space="1" w:color="auto"/>
      </w:pBdr>
      <w:tabs>
        <w:tab w:val="center" w:pos="4153"/>
        <w:tab w:val="right" w:pos="8306"/>
      </w:tabs>
      <w:snapToGrid w:val="0"/>
      <w:jc w:val="center"/>
    </w:pPr>
    <w:rPr>
      <w:kern w:val="2"/>
      <w:sz w:val="18"/>
      <w:szCs w:val="18"/>
    </w:rPr>
  </w:style>
  <w:style w:type="paragraph" w:styleId="TOC1">
    <w:name w:val="toc 1"/>
    <w:basedOn w:val="a0"/>
    <w:next w:val="a0"/>
    <w:uiPriority w:val="99"/>
    <w:semiHidden/>
    <w:qFormat/>
    <w:pPr>
      <w:widowControl w:val="0"/>
      <w:spacing w:before="120" w:after="120"/>
    </w:pPr>
    <w:rPr>
      <w:b/>
      <w:bCs/>
      <w:caps/>
      <w:kern w:val="2"/>
      <w:sz w:val="21"/>
    </w:rPr>
  </w:style>
  <w:style w:type="paragraph" w:styleId="TOC4">
    <w:name w:val="toc 4"/>
    <w:basedOn w:val="a0"/>
    <w:next w:val="a0"/>
    <w:uiPriority w:val="99"/>
    <w:semiHidden/>
    <w:qFormat/>
    <w:pPr>
      <w:ind w:left="630"/>
    </w:pPr>
    <w:rPr>
      <w:szCs w:val="21"/>
    </w:rPr>
  </w:style>
  <w:style w:type="paragraph" w:styleId="TOC6">
    <w:name w:val="toc 6"/>
    <w:basedOn w:val="a0"/>
    <w:next w:val="a0"/>
    <w:uiPriority w:val="99"/>
    <w:semiHidden/>
    <w:qFormat/>
    <w:pPr>
      <w:ind w:left="1050"/>
    </w:pPr>
    <w:rPr>
      <w:szCs w:val="21"/>
    </w:rPr>
  </w:style>
  <w:style w:type="paragraph" w:styleId="33">
    <w:name w:val="Body Text Indent 3"/>
    <w:basedOn w:val="a0"/>
    <w:link w:val="34"/>
    <w:uiPriority w:val="99"/>
    <w:qFormat/>
    <w:pPr>
      <w:widowControl w:val="0"/>
      <w:spacing w:line="360" w:lineRule="auto"/>
      <w:ind w:firstLineChars="200" w:firstLine="482"/>
      <w:jc w:val="both"/>
    </w:pPr>
    <w:rPr>
      <w:b/>
      <w:bCs/>
      <w:kern w:val="2"/>
    </w:rPr>
  </w:style>
  <w:style w:type="paragraph" w:styleId="TOC2">
    <w:name w:val="toc 2"/>
    <w:basedOn w:val="a0"/>
    <w:next w:val="a0"/>
    <w:uiPriority w:val="99"/>
    <w:semiHidden/>
    <w:qFormat/>
    <w:pPr>
      <w:tabs>
        <w:tab w:val="right" w:leader="dot" w:pos="8296"/>
      </w:tabs>
      <w:ind w:left="210"/>
    </w:pPr>
    <w:rPr>
      <w:smallCaps/>
    </w:rPr>
  </w:style>
  <w:style w:type="paragraph" w:styleId="TOC9">
    <w:name w:val="toc 9"/>
    <w:basedOn w:val="a0"/>
    <w:next w:val="a0"/>
    <w:uiPriority w:val="99"/>
    <w:semiHidden/>
    <w:qFormat/>
    <w:pPr>
      <w:ind w:left="1680"/>
    </w:pPr>
    <w:rPr>
      <w:szCs w:val="21"/>
    </w:rPr>
  </w:style>
  <w:style w:type="paragraph" w:styleId="23">
    <w:name w:val="Body Text 2"/>
    <w:basedOn w:val="a0"/>
    <w:link w:val="24"/>
    <w:uiPriority w:val="99"/>
    <w:qFormat/>
    <w:pPr>
      <w:widowControl w:val="0"/>
      <w:spacing w:line="360" w:lineRule="auto"/>
      <w:jc w:val="both"/>
    </w:pPr>
    <w:rPr>
      <w:kern w:val="2"/>
    </w:rPr>
  </w:style>
  <w:style w:type="paragraph" w:styleId="HTML">
    <w:name w:val="HTML Preformatted"/>
    <w:basedOn w:val="a0"/>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20"/>
      <w:szCs w:val="20"/>
    </w:rPr>
  </w:style>
  <w:style w:type="paragraph" w:styleId="afb">
    <w:name w:val="Normal (Web)"/>
    <w:basedOn w:val="a0"/>
    <w:uiPriority w:val="99"/>
    <w:qFormat/>
    <w:pPr>
      <w:widowControl w:val="0"/>
      <w:jc w:val="both"/>
    </w:pPr>
    <w:rPr>
      <w:kern w:val="2"/>
    </w:rPr>
  </w:style>
  <w:style w:type="paragraph" w:styleId="afc">
    <w:name w:val="Title"/>
    <w:basedOn w:val="a0"/>
    <w:link w:val="afd"/>
    <w:uiPriority w:val="99"/>
    <w:qFormat/>
    <w:pPr>
      <w:widowControl w:val="0"/>
      <w:spacing w:before="240" w:after="60"/>
      <w:jc w:val="center"/>
      <w:outlineLvl w:val="0"/>
    </w:pPr>
    <w:rPr>
      <w:rFonts w:ascii="Arial" w:eastAsia="隶书" w:hAnsi="Arial"/>
      <w:b/>
      <w:bCs/>
      <w:kern w:val="2"/>
      <w:sz w:val="32"/>
      <w:szCs w:val="32"/>
    </w:rPr>
  </w:style>
  <w:style w:type="character" w:styleId="afe">
    <w:name w:val="page number"/>
    <w:basedOn w:val="a2"/>
    <w:uiPriority w:val="99"/>
    <w:qFormat/>
    <w:rPr>
      <w:rFonts w:cs="Times New Roman"/>
    </w:rPr>
  </w:style>
  <w:style w:type="character" w:styleId="aff">
    <w:name w:val="Hyperlink"/>
    <w:basedOn w:val="a2"/>
    <w:uiPriority w:val="99"/>
    <w:qFormat/>
    <w:rPr>
      <w:rFonts w:cs="Times New Roman"/>
      <w:color w:val="0000FF"/>
      <w:u w:val="single"/>
    </w:rPr>
  </w:style>
  <w:style w:type="character" w:styleId="aff0">
    <w:name w:val="annotation reference"/>
    <w:basedOn w:val="a2"/>
    <w:uiPriority w:val="99"/>
    <w:qFormat/>
    <w:rPr>
      <w:rFonts w:cs="Times New Roman"/>
      <w:sz w:val="21"/>
    </w:rPr>
  </w:style>
  <w:style w:type="table" w:styleId="aff1">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uiPriority w:val="99"/>
    <w:qFormat/>
    <w:locked/>
    <w:rPr>
      <w:rFonts w:ascii="宋体" w:eastAsia="黑体" w:hAnsi="宋体"/>
      <w:b/>
      <w:kern w:val="44"/>
      <w:sz w:val="36"/>
      <w:lang w:val="en-US" w:eastAsia="zh-CN"/>
    </w:rPr>
  </w:style>
  <w:style w:type="character" w:customStyle="1" w:styleId="20">
    <w:name w:val="标题 2 字符"/>
    <w:basedOn w:val="a2"/>
    <w:link w:val="2"/>
    <w:uiPriority w:val="99"/>
    <w:qFormat/>
    <w:locked/>
    <w:rPr>
      <w:rFonts w:ascii="宋体" w:eastAsia="宋体"/>
      <w:b/>
      <w:sz w:val="24"/>
    </w:rPr>
  </w:style>
  <w:style w:type="character" w:customStyle="1" w:styleId="30">
    <w:name w:val="标题 3 字符"/>
    <w:basedOn w:val="a2"/>
    <w:link w:val="3"/>
    <w:uiPriority w:val="99"/>
    <w:qFormat/>
    <w:locked/>
    <w:rPr>
      <w:rFonts w:ascii="宋体" w:eastAsia="宋体" w:hAnsi="宋体"/>
      <w:b/>
      <w:kern w:val="2"/>
      <w:sz w:val="32"/>
      <w:lang w:val="en-US" w:eastAsia="zh-CN"/>
    </w:rPr>
  </w:style>
  <w:style w:type="character" w:customStyle="1" w:styleId="40">
    <w:name w:val="标题 4 字符"/>
    <w:basedOn w:val="a2"/>
    <w:link w:val="4"/>
    <w:uiPriority w:val="99"/>
    <w:qFormat/>
    <w:locked/>
    <w:rPr>
      <w:rFonts w:ascii="Arial" w:eastAsia="黑体" w:hAnsi="Arial"/>
      <w:b/>
      <w:kern w:val="2"/>
      <w:sz w:val="28"/>
      <w:lang w:val="en-US" w:eastAsia="zh-CN"/>
    </w:rPr>
  </w:style>
  <w:style w:type="character" w:customStyle="1" w:styleId="50">
    <w:name w:val="标题 5 字符"/>
    <w:basedOn w:val="a2"/>
    <w:link w:val="5"/>
    <w:uiPriority w:val="99"/>
    <w:qFormat/>
    <w:locked/>
    <w:rPr>
      <w:b/>
      <w:kern w:val="2"/>
      <w:sz w:val="28"/>
    </w:rPr>
  </w:style>
  <w:style w:type="character" w:customStyle="1" w:styleId="60">
    <w:name w:val="标题 6 字符"/>
    <w:basedOn w:val="a2"/>
    <w:link w:val="6"/>
    <w:uiPriority w:val="99"/>
    <w:qFormat/>
    <w:locked/>
    <w:rPr>
      <w:rFonts w:ascii="Arial" w:eastAsia="黑体" w:hAnsi="Arial"/>
      <w:b/>
      <w:kern w:val="2"/>
      <w:sz w:val="24"/>
    </w:rPr>
  </w:style>
  <w:style w:type="character" w:customStyle="1" w:styleId="70">
    <w:name w:val="标题 7 字符"/>
    <w:basedOn w:val="a2"/>
    <w:link w:val="7"/>
    <w:uiPriority w:val="99"/>
    <w:qFormat/>
    <w:locked/>
    <w:rPr>
      <w:b/>
      <w:kern w:val="2"/>
      <w:sz w:val="24"/>
    </w:rPr>
  </w:style>
  <w:style w:type="character" w:customStyle="1" w:styleId="80">
    <w:name w:val="标题 8 字符"/>
    <w:basedOn w:val="a2"/>
    <w:link w:val="8"/>
    <w:uiPriority w:val="99"/>
    <w:qFormat/>
    <w:locked/>
    <w:rPr>
      <w:rFonts w:ascii="Arial" w:eastAsia="黑体" w:hAnsi="Arial"/>
      <w:kern w:val="2"/>
      <w:sz w:val="24"/>
    </w:rPr>
  </w:style>
  <w:style w:type="character" w:customStyle="1" w:styleId="90">
    <w:name w:val="标题 9 字符"/>
    <w:basedOn w:val="a2"/>
    <w:link w:val="9"/>
    <w:uiPriority w:val="99"/>
    <w:qFormat/>
    <w:locked/>
    <w:rPr>
      <w:rFonts w:ascii="Arial" w:eastAsia="黑体" w:hAnsi="Arial"/>
      <w:kern w:val="2"/>
      <w:sz w:val="21"/>
    </w:rPr>
  </w:style>
  <w:style w:type="character" w:customStyle="1" w:styleId="a9">
    <w:name w:val="批注文字 字符"/>
    <w:basedOn w:val="a2"/>
    <w:link w:val="a7"/>
    <w:uiPriority w:val="99"/>
    <w:semiHidden/>
    <w:qFormat/>
    <w:locked/>
    <w:rPr>
      <w:rFonts w:ascii="宋体" w:eastAsia="宋体"/>
      <w:sz w:val="34"/>
      <w:lang w:val="en-US" w:eastAsia="zh-CN"/>
    </w:rPr>
  </w:style>
  <w:style w:type="character" w:customStyle="1" w:styleId="a8">
    <w:name w:val="批注主题 字符"/>
    <w:basedOn w:val="a9"/>
    <w:link w:val="a6"/>
    <w:uiPriority w:val="99"/>
    <w:semiHidden/>
    <w:qFormat/>
    <w:locked/>
    <w:rPr>
      <w:rFonts w:ascii="宋体" w:eastAsia="宋体"/>
      <w:b/>
      <w:kern w:val="2"/>
      <w:sz w:val="24"/>
      <w:lang w:val="en-US" w:eastAsia="zh-CN"/>
    </w:rPr>
  </w:style>
  <w:style w:type="character" w:customStyle="1" w:styleId="ab">
    <w:name w:val="文档结构图 字符"/>
    <w:basedOn w:val="a2"/>
    <w:link w:val="aa"/>
    <w:uiPriority w:val="99"/>
    <w:semiHidden/>
    <w:qFormat/>
    <w:locked/>
    <w:rPr>
      <w:kern w:val="2"/>
      <w:sz w:val="24"/>
      <w:shd w:val="clear" w:color="auto" w:fill="000080"/>
    </w:rPr>
  </w:style>
  <w:style w:type="character" w:customStyle="1" w:styleId="32">
    <w:name w:val="正文文本 3 字符"/>
    <w:basedOn w:val="a2"/>
    <w:link w:val="31"/>
    <w:uiPriority w:val="99"/>
    <w:qFormat/>
    <w:locked/>
    <w:rPr>
      <w:kern w:val="2"/>
      <w:sz w:val="16"/>
    </w:rPr>
  </w:style>
  <w:style w:type="character" w:customStyle="1" w:styleId="ad">
    <w:name w:val="正文文本 字符"/>
    <w:basedOn w:val="a2"/>
    <w:link w:val="ac"/>
    <w:uiPriority w:val="99"/>
    <w:qFormat/>
    <w:locked/>
    <w:rPr>
      <w:b/>
      <w:kern w:val="2"/>
      <w:sz w:val="24"/>
    </w:rPr>
  </w:style>
  <w:style w:type="character" w:customStyle="1" w:styleId="af">
    <w:name w:val="正文文本缩进 字符"/>
    <w:basedOn w:val="a2"/>
    <w:link w:val="ae"/>
    <w:uiPriority w:val="99"/>
    <w:qFormat/>
    <w:locked/>
    <w:rPr>
      <w:kern w:val="2"/>
      <w:sz w:val="24"/>
    </w:rPr>
  </w:style>
  <w:style w:type="character" w:customStyle="1" w:styleId="af2">
    <w:name w:val="纯文本 字符"/>
    <w:basedOn w:val="a2"/>
    <w:link w:val="af1"/>
    <w:uiPriority w:val="99"/>
    <w:qFormat/>
    <w:locked/>
    <w:rPr>
      <w:rFonts w:ascii="宋体" w:hAnsi="Courier New"/>
      <w:kern w:val="2"/>
      <w:sz w:val="21"/>
    </w:rPr>
  </w:style>
  <w:style w:type="character" w:customStyle="1" w:styleId="af4">
    <w:name w:val="日期 字符"/>
    <w:basedOn w:val="a2"/>
    <w:link w:val="af3"/>
    <w:uiPriority w:val="99"/>
    <w:qFormat/>
    <w:locked/>
    <w:rPr>
      <w:rFonts w:ascii="宋体" w:hAnsi="Courier New"/>
      <w:kern w:val="2"/>
      <w:sz w:val="32"/>
    </w:rPr>
  </w:style>
  <w:style w:type="character" w:customStyle="1" w:styleId="22">
    <w:name w:val="正文文本缩进 2 字符"/>
    <w:basedOn w:val="a2"/>
    <w:link w:val="21"/>
    <w:uiPriority w:val="99"/>
    <w:qFormat/>
    <w:locked/>
    <w:rPr>
      <w:rFonts w:ascii="宋体" w:eastAsia="宋体"/>
      <w:kern w:val="2"/>
      <w:sz w:val="24"/>
    </w:rPr>
  </w:style>
  <w:style w:type="character" w:customStyle="1" w:styleId="af6">
    <w:name w:val="批注框文本 字符"/>
    <w:basedOn w:val="a2"/>
    <w:link w:val="af5"/>
    <w:uiPriority w:val="99"/>
    <w:semiHidden/>
    <w:qFormat/>
    <w:locked/>
    <w:rPr>
      <w:kern w:val="2"/>
      <w:sz w:val="18"/>
    </w:rPr>
  </w:style>
  <w:style w:type="character" w:customStyle="1" w:styleId="af8">
    <w:name w:val="页脚 字符"/>
    <w:basedOn w:val="a2"/>
    <w:link w:val="af7"/>
    <w:uiPriority w:val="99"/>
    <w:qFormat/>
    <w:locked/>
    <w:rPr>
      <w:kern w:val="2"/>
      <w:sz w:val="18"/>
    </w:rPr>
  </w:style>
  <w:style w:type="character" w:customStyle="1" w:styleId="afa">
    <w:name w:val="页眉 字符"/>
    <w:basedOn w:val="a2"/>
    <w:link w:val="af9"/>
    <w:uiPriority w:val="99"/>
    <w:qFormat/>
    <w:locked/>
    <w:rPr>
      <w:rFonts w:eastAsia="宋体"/>
      <w:kern w:val="2"/>
      <w:sz w:val="18"/>
      <w:lang w:val="en-US" w:eastAsia="zh-CN"/>
    </w:rPr>
  </w:style>
  <w:style w:type="character" w:customStyle="1" w:styleId="34">
    <w:name w:val="正文文本缩进 3 字符"/>
    <w:basedOn w:val="a2"/>
    <w:link w:val="33"/>
    <w:uiPriority w:val="99"/>
    <w:qFormat/>
    <w:locked/>
    <w:rPr>
      <w:rFonts w:ascii="宋体"/>
      <w:b/>
      <w:kern w:val="2"/>
      <w:sz w:val="24"/>
    </w:rPr>
  </w:style>
  <w:style w:type="character" w:customStyle="1" w:styleId="24">
    <w:name w:val="正文文本 2 字符"/>
    <w:basedOn w:val="a2"/>
    <w:link w:val="23"/>
    <w:uiPriority w:val="99"/>
    <w:qFormat/>
    <w:locked/>
    <w:rPr>
      <w:kern w:val="2"/>
      <w:sz w:val="24"/>
    </w:rPr>
  </w:style>
  <w:style w:type="character" w:customStyle="1" w:styleId="HTML0">
    <w:name w:val="HTML 预设格式 字符"/>
    <w:basedOn w:val="a2"/>
    <w:link w:val="HTML"/>
    <w:uiPriority w:val="99"/>
    <w:qFormat/>
    <w:locked/>
    <w:rPr>
      <w:rFonts w:ascii="Arial Unicode MS" w:eastAsia="Times New Roman" w:hAnsi="Arial Unicode MS"/>
      <w:color w:val="000000"/>
    </w:rPr>
  </w:style>
  <w:style w:type="character" w:customStyle="1" w:styleId="afd">
    <w:name w:val="标题 字符"/>
    <w:basedOn w:val="a2"/>
    <w:link w:val="afc"/>
    <w:uiPriority w:val="99"/>
    <w:qFormat/>
    <w:locked/>
    <w:rPr>
      <w:rFonts w:ascii="Arial" w:eastAsia="隶书" w:hAnsi="Arial"/>
      <w:b/>
      <w:kern w:val="2"/>
      <w:sz w:val="32"/>
    </w:rPr>
  </w:style>
  <w:style w:type="character" w:customStyle="1" w:styleId="11">
    <w:name w:val="访问过的超链接1"/>
    <w:uiPriority w:val="99"/>
    <w:qFormat/>
    <w:rPr>
      <w:color w:val="800080"/>
      <w:u w:val="single"/>
    </w:rPr>
  </w:style>
  <w:style w:type="character" w:customStyle="1" w:styleId="a5">
    <w:name w:val="正文缩进 字符"/>
    <w:link w:val="a1"/>
    <w:uiPriority w:val="99"/>
    <w:qFormat/>
    <w:locked/>
    <w:rPr>
      <w:rFonts w:eastAsia="宋体"/>
      <w:kern w:val="2"/>
      <w:sz w:val="21"/>
      <w:lang w:val="en-US" w:eastAsia="zh-CN"/>
    </w:rPr>
  </w:style>
  <w:style w:type="character" w:customStyle="1" w:styleId="3Char">
    <w:name w:val="标题 3 Char"/>
    <w:uiPriority w:val="99"/>
    <w:qFormat/>
    <w:rPr>
      <w:rFonts w:ascii="黑体" w:eastAsia="黑体"/>
      <w:sz w:val="30"/>
    </w:rPr>
  </w:style>
  <w:style w:type="paragraph" w:customStyle="1" w:styleId="aff2">
    <w:name w:val="图"/>
    <w:basedOn w:val="a0"/>
    <w:uiPriority w:val="99"/>
    <w:qFormat/>
    <w:pPr>
      <w:keepNext/>
      <w:widowControl w:val="0"/>
      <w:adjustRightInd w:val="0"/>
      <w:snapToGrid w:val="0"/>
      <w:spacing w:before="60" w:after="60" w:line="300" w:lineRule="auto"/>
      <w:jc w:val="center"/>
    </w:pPr>
    <w:rPr>
      <w:spacing w:val="20"/>
      <w:szCs w:val="20"/>
    </w:rPr>
  </w:style>
  <w:style w:type="paragraph" w:customStyle="1" w:styleId="CharCharCharChar">
    <w:name w:val="Char Char Char Char"/>
    <w:basedOn w:val="a0"/>
    <w:uiPriority w:val="99"/>
    <w:qFormat/>
    <w:pPr>
      <w:spacing w:after="160" w:line="240" w:lineRule="exact"/>
    </w:pPr>
    <w:rPr>
      <w:rFonts w:ascii="Verdana" w:eastAsia="仿宋_GB2312" w:hAnsi="Verdana"/>
      <w:szCs w:val="20"/>
      <w:lang w:eastAsia="en-US"/>
    </w:rPr>
  </w:style>
  <w:style w:type="paragraph" w:customStyle="1" w:styleId="aff3">
    <w:name w:val="È¡ÀÊ¡ÎÄ¡À¾"/>
    <w:basedOn w:val="a0"/>
    <w:uiPriority w:val="99"/>
    <w:qFormat/>
    <w:pPr>
      <w:overflowPunct w:val="0"/>
      <w:autoSpaceDE w:val="0"/>
      <w:autoSpaceDN w:val="0"/>
      <w:adjustRightInd w:val="0"/>
      <w:textAlignment w:val="baseline"/>
    </w:pPr>
    <w:rPr>
      <w:szCs w:val="20"/>
    </w:rPr>
  </w:style>
  <w:style w:type="paragraph" w:customStyle="1" w:styleId="12">
    <w:name w:val="列出段落1"/>
    <w:basedOn w:val="a0"/>
    <w:uiPriority w:val="99"/>
    <w:qFormat/>
    <w:pPr>
      <w:widowControl w:val="0"/>
      <w:ind w:firstLineChars="200" w:firstLine="420"/>
      <w:jc w:val="both"/>
    </w:pPr>
    <w:rPr>
      <w:rFonts w:ascii="Calibri" w:hAnsi="Calibri"/>
      <w:kern w:val="2"/>
      <w:sz w:val="21"/>
      <w:szCs w:val="22"/>
    </w:rPr>
  </w:style>
  <w:style w:type="paragraph" w:customStyle="1" w:styleId="CharChar">
    <w:name w:val="Char Char"/>
    <w:basedOn w:val="a0"/>
    <w:uiPriority w:val="99"/>
    <w:qFormat/>
    <w:pPr>
      <w:widowControl w:val="0"/>
      <w:jc w:val="both"/>
    </w:pPr>
    <w:rPr>
      <w:rFonts w:ascii="Tahoma" w:hAnsi="Tahoma"/>
      <w:kern w:val="2"/>
      <w:szCs w:val="20"/>
    </w:rPr>
  </w:style>
  <w:style w:type="paragraph" w:customStyle="1" w:styleId="Style55">
    <w:name w:val="_Style 55"/>
    <w:next w:val="a0"/>
    <w:uiPriority w:val="99"/>
    <w:qFormat/>
    <w:pPr>
      <w:widowControl w:val="0"/>
      <w:jc w:val="both"/>
    </w:pPr>
    <w:rPr>
      <w:kern w:val="2"/>
      <w:sz w:val="21"/>
      <w:szCs w:val="24"/>
    </w:rPr>
  </w:style>
  <w:style w:type="paragraph" w:customStyle="1" w:styleId="CharCharCharCharChar">
    <w:name w:val="Char Char Char Char Char"/>
    <w:basedOn w:val="a0"/>
    <w:uiPriority w:val="99"/>
    <w:qFormat/>
    <w:pPr>
      <w:widowControl w:val="0"/>
      <w:jc w:val="both"/>
    </w:pPr>
    <w:rPr>
      <w:rFonts w:ascii="Tahoma" w:hAnsi="Tahoma"/>
      <w:kern w:val="2"/>
      <w:szCs w:val="20"/>
    </w:rPr>
  </w:style>
  <w:style w:type="paragraph" w:customStyle="1" w:styleId="Style51">
    <w:name w:val="_Style 51"/>
    <w:basedOn w:val="a0"/>
    <w:uiPriority w:val="99"/>
    <w:qFormat/>
    <w:pPr>
      <w:spacing w:after="160" w:line="240" w:lineRule="exact"/>
    </w:pPr>
    <w:rPr>
      <w:kern w:val="2"/>
      <w:sz w:val="21"/>
    </w:rPr>
  </w:style>
  <w:style w:type="paragraph" w:customStyle="1" w:styleId="aff4">
    <w:name w:val="文档正文"/>
    <w:basedOn w:val="a0"/>
    <w:uiPriority w:val="99"/>
    <w:qFormat/>
    <w:pPr>
      <w:widowControl w:val="0"/>
      <w:adjustRightInd w:val="0"/>
      <w:spacing w:line="480" w:lineRule="atLeast"/>
      <w:ind w:firstLineChars="200" w:firstLine="567"/>
      <w:jc w:val="both"/>
      <w:textAlignment w:val="baseline"/>
    </w:pPr>
    <w:rPr>
      <w:rFonts w:ascii="长城仿宋"/>
      <w:sz w:val="21"/>
      <w:szCs w:val="20"/>
    </w:rPr>
  </w:style>
  <w:style w:type="paragraph" w:customStyle="1" w:styleId="Char">
    <w:name w:val="Char"/>
    <w:basedOn w:val="a0"/>
    <w:uiPriority w:val="99"/>
    <w:qFormat/>
    <w:pPr>
      <w:spacing w:after="160" w:line="240" w:lineRule="exact"/>
    </w:pPr>
    <w:rPr>
      <w:rFonts w:ascii="Verdana" w:eastAsia="仿宋_GB2312" w:hAnsi="Verdana"/>
      <w:szCs w:val="20"/>
      <w:lang w:eastAsia="en-US"/>
    </w:rPr>
  </w:style>
  <w:style w:type="paragraph" w:customStyle="1" w:styleId="Style3">
    <w:name w:val="_Style 3"/>
    <w:basedOn w:val="a0"/>
    <w:uiPriority w:val="99"/>
    <w:qFormat/>
    <w:pPr>
      <w:widowControl w:val="0"/>
      <w:ind w:firstLineChars="200" w:firstLine="420"/>
      <w:jc w:val="both"/>
    </w:pPr>
    <w:rPr>
      <w:rFonts w:ascii="Calibri" w:hAnsi="Calibri"/>
      <w:kern w:val="2"/>
      <w:sz w:val="21"/>
      <w:szCs w:val="22"/>
    </w:rPr>
  </w:style>
  <w:style w:type="paragraph" w:customStyle="1" w:styleId="aff5">
    <w:name w:val="自定义正文"/>
    <w:basedOn w:val="a0"/>
    <w:uiPriority w:val="99"/>
    <w:qFormat/>
    <w:pPr>
      <w:widowControl w:val="0"/>
      <w:spacing w:afterLines="50"/>
      <w:ind w:leftChars="600" w:left="600"/>
      <w:jc w:val="both"/>
    </w:pPr>
    <w:rPr>
      <w:kern w:val="2"/>
      <w:sz w:val="21"/>
    </w:rPr>
  </w:style>
  <w:style w:type="paragraph" w:customStyle="1" w:styleId="CharCharCharCharChar1">
    <w:name w:val="Char Char Char Char Char1"/>
    <w:basedOn w:val="a0"/>
    <w:uiPriority w:val="99"/>
    <w:qFormat/>
    <w:pPr>
      <w:widowControl w:val="0"/>
      <w:jc w:val="both"/>
    </w:pPr>
    <w:rPr>
      <w:rFonts w:ascii="Tahoma" w:hAnsi="Tahoma"/>
      <w:kern w:val="2"/>
      <w:szCs w:val="20"/>
    </w:rPr>
  </w:style>
  <w:style w:type="paragraph" w:customStyle="1" w:styleId="CharCharCharCharCharCharChar">
    <w:name w:val="Char Char Char Char Char Char Char"/>
    <w:basedOn w:val="a0"/>
    <w:uiPriority w:val="99"/>
    <w:qFormat/>
    <w:pPr>
      <w:spacing w:after="160" w:line="240" w:lineRule="exact"/>
    </w:pPr>
    <w:rPr>
      <w:kern w:val="2"/>
      <w:sz w:val="21"/>
    </w:rPr>
  </w:style>
  <w:style w:type="paragraph" w:customStyle="1" w:styleId="13">
    <w:name w:val="小标题 1"/>
    <w:basedOn w:val="a0"/>
    <w:uiPriority w:val="99"/>
    <w:qFormat/>
    <w:pPr>
      <w:widowControl w:val="0"/>
      <w:autoSpaceDE w:val="0"/>
      <w:autoSpaceDN w:val="0"/>
      <w:adjustRightInd w:val="0"/>
      <w:spacing w:line="360" w:lineRule="atLeast"/>
      <w:jc w:val="both"/>
    </w:pPr>
    <w:rPr>
      <w:rFonts w:ascii="文鼎粗黑" w:eastAsia="文鼎粗黑"/>
      <w:sz w:val="22"/>
      <w:szCs w:val="20"/>
    </w:rPr>
  </w:style>
  <w:style w:type="paragraph" w:customStyle="1" w:styleId="Char1">
    <w:name w:val="Char1"/>
    <w:basedOn w:val="a0"/>
    <w:uiPriority w:val="99"/>
    <w:qFormat/>
    <w:pPr>
      <w:spacing w:after="160" w:line="240" w:lineRule="exact"/>
    </w:pPr>
    <w:rPr>
      <w:rFonts w:ascii="Verdana" w:eastAsia="仿宋_GB2312" w:hAnsi="Verdana"/>
      <w:szCs w:val="20"/>
      <w:lang w:eastAsia="en-US"/>
    </w:rPr>
  </w:style>
  <w:style w:type="paragraph" w:customStyle="1" w:styleId="41">
    <w:name w:val="样式41"/>
    <w:basedOn w:val="a0"/>
    <w:uiPriority w:val="99"/>
    <w:qFormat/>
    <w:pPr>
      <w:widowControl w:val="0"/>
      <w:numPr>
        <w:numId w:val="2"/>
      </w:numPr>
      <w:tabs>
        <w:tab w:val="left" w:pos="945"/>
      </w:tabs>
      <w:spacing w:line="360" w:lineRule="auto"/>
      <w:jc w:val="both"/>
    </w:pPr>
    <w:rPr>
      <w:b/>
      <w:color w:val="000000"/>
      <w:kern w:val="2"/>
      <w:szCs w:val="20"/>
    </w:rPr>
  </w:style>
  <w:style w:type="paragraph" w:customStyle="1" w:styleId="CharCharCharCharCharCharChar1">
    <w:name w:val="Char Char Char Char Char Char Char1"/>
    <w:basedOn w:val="a0"/>
    <w:uiPriority w:val="99"/>
    <w:qFormat/>
    <w:pPr>
      <w:spacing w:after="160" w:line="240" w:lineRule="exact"/>
    </w:pPr>
    <w:rPr>
      <w:kern w:val="2"/>
      <w:sz w:val="21"/>
    </w:rPr>
  </w:style>
  <w:style w:type="paragraph" w:customStyle="1" w:styleId="CharChar1">
    <w:name w:val="Char Char1"/>
    <w:basedOn w:val="a0"/>
    <w:uiPriority w:val="99"/>
    <w:qFormat/>
    <w:pPr>
      <w:widowControl w:val="0"/>
      <w:jc w:val="both"/>
    </w:pPr>
    <w:rPr>
      <w:rFonts w:ascii="Tahoma" w:hAnsi="Tahoma"/>
      <w:kern w:val="2"/>
      <w:szCs w:val="20"/>
    </w:rPr>
  </w:style>
  <w:style w:type="paragraph" w:customStyle="1" w:styleId="TableContents">
    <w:name w:val="Table Contents"/>
    <w:basedOn w:val="a0"/>
    <w:uiPriority w:val="99"/>
    <w:qFormat/>
    <w:pPr>
      <w:widowControl w:val="0"/>
      <w:suppressAutoHyphens/>
      <w:autoSpaceDE w:val="0"/>
      <w:spacing w:after="120"/>
    </w:pPr>
    <w:rPr>
      <w:rFonts w:ascii="Helvetica" w:hAnsi="Helvetica"/>
      <w:kern w:val="1"/>
      <w:sz w:val="20"/>
      <w:szCs w:val="20"/>
    </w:rPr>
  </w:style>
  <w:style w:type="paragraph" w:customStyle="1" w:styleId="CharCharCharChar1">
    <w:name w:val="Char Char Char Char1"/>
    <w:basedOn w:val="a0"/>
    <w:uiPriority w:val="99"/>
    <w:qFormat/>
    <w:pPr>
      <w:spacing w:after="160" w:line="240" w:lineRule="exact"/>
    </w:pPr>
    <w:rPr>
      <w:rFonts w:ascii="Verdana" w:eastAsia="仿宋_GB2312" w:hAnsi="Verdana"/>
      <w:szCs w:val="20"/>
      <w:lang w:eastAsia="en-US"/>
    </w:rPr>
  </w:style>
  <w:style w:type="paragraph" w:customStyle="1" w:styleId="14">
    <w:name w:val="列表段落1"/>
    <w:basedOn w:val="a0"/>
    <w:uiPriority w:val="99"/>
    <w:qFormat/>
    <w:pPr>
      <w:widowControl w:val="0"/>
      <w:ind w:firstLineChars="200" w:firstLine="420"/>
      <w:jc w:val="both"/>
    </w:pPr>
    <w:rPr>
      <w:kern w:val="2"/>
      <w:sz w:val="21"/>
    </w:rPr>
  </w:style>
  <w:style w:type="paragraph" w:styleId="aff6">
    <w:name w:val="List Paragraph"/>
    <w:basedOn w:val="a0"/>
    <w:uiPriority w:val="99"/>
    <w:rsid w:val="001C69AD"/>
    <w:pPr>
      <w:ind w:firstLineChars="200" w:firstLine="420"/>
    </w:pPr>
  </w:style>
  <w:style w:type="paragraph" w:styleId="aff7">
    <w:name w:val="Subtitle"/>
    <w:basedOn w:val="a0"/>
    <w:next w:val="a0"/>
    <w:link w:val="aff8"/>
    <w:uiPriority w:val="11"/>
    <w:qFormat/>
    <w:locked/>
    <w:rsid w:val="00E470DF"/>
    <w:pPr>
      <w:spacing w:before="240" w:after="60" w:line="312" w:lineRule="auto"/>
      <w:jc w:val="center"/>
      <w:outlineLvl w:val="1"/>
    </w:pPr>
    <w:rPr>
      <w:rFonts w:asciiTheme="majorHAnsi" w:hAnsiTheme="majorHAnsi" w:cstheme="majorBidi"/>
      <w:b/>
      <w:bCs/>
      <w:kern w:val="28"/>
      <w:sz w:val="32"/>
      <w:szCs w:val="32"/>
    </w:rPr>
  </w:style>
  <w:style w:type="character" w:customStyle="1" w:styleId="aff8">
    <w:name w:val="副标题 字符"/>
    <w:basedOn w:val="a2"/>
    <w:link w:val="aff7"/>
    <w:uiPriority w:val="11"/>
    <w:rsid w:val="00E470DF"/>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1549">
      <w:bodyDiv w:val="1"/>
      <w:marLeft w:val="0"/>
      <w:marRight w:val="0"/>
      <w:marTop w:val="0"/>
      <w:marBottom w:val="0"/>
      <w:divBdr>
        <w:top w:val="none" w:sz="0" w:space="0" w:color="auto"/>
        <w:left w:val="none" w:sz="0" w:space="0" w:color="auto"/>
        <w:bottom w:val="none" w:sz="0" w:space="0" w:color="auto"/>
        <w:right w:val="none" w:sz="0" w:space="0" w:color="auto"/>
      </w:divBdr>
    </w:div>
    <w:div w:id="258485467">
      <w:bodyDiv w:val="1"/>
      <w:marLeft w:val="0"/>
      <w:marRight w:val="0"/>
      <w:marTop w:val="0"/>
      <w:marBottom w:val="0"/>
      <w:divBdr>
        <w:top w:val="none" w:sz="0" w:space="0" w:color="auto"/>
        <w:left w:val="none" w:sz="0" w:space="0" w:color="auto"/>
        <w:bottom w:val="none" w:sz="0" w:space="0" w:color="auto"/>
        <w:right w:val="none" w:sz="0" w:space="0" w:color="auto"/>
      </w:divBdr>
    </w:div>
    <w:div w:id="339158927">
      <w:bodyDiv w:val="1"/>
      <w:marLeft w:val="0"/>
      <w:marRight w:val="0"/>
      <w:marTop w:val="0"/>
      <w:marBottom w:val="0"/>
      <w:divBdr>
        <w:top w:val="none" w:sz="0" w:space="0" w:color="auto"/>
        <w:left w:val="none" w:sz="0" w:space="0" w:color="auto"/>
        <w:bottom w:val="none" w:sz="0" w:space="0" w:color="auto"/>
        <w:right w:val="none" w:sz="0" w:space="0" w:color="auto"/>
      </w:divBdr>
    </w:div>
    <w:div w:id="366150793">
      <w:bodyDiv w:val="1"/>
      <w:marLeft w:val="0"/>
      <w:marRight w:val="0"/>
      <w:marTop w:val="0"/>
      <w:marBottom w:val="0"/>
      <w:divBdr>
        <w:top w:val="none" w:sz="0" w:space="0" w:color="auto"/>
        <w:left w:val="none" w:sz="0" w:space="0" w:color="auto"/>
        <w:bottom w:val="none" w:sz="0" w:space="0" w:color="auto"/>
        <w:right w:val="none" w:sz="0" w:space="0" w:color="auto"/>
      </w:divBdr>
    </w:div>
    <w:div w:id="554245205">
      <w:bodyDiv w:val="1"/>
      <w:marLeft w:val="0"/>
      <w:marRight w:val="0"/>
      <w:marTop w:val="0"/>
      <w:marBottom w:val="0"/>
      <w:divBdr>
        <w:top w:val="none" w:sz="0" w:space="0" w:color="auto"/>
        <w:left w:val="none" w:sz="0" w:space="0" w:color="auto"/>
        <w:bottom w:val="none" w:sz="0" w:space="0" w:color="auto"/>
        <w:right w:val="none" w:sz="0" w:space="0" w:color="auto"/>
      </w:divBdr>
    </w:div>
    <w:div w:id="647706477">
      <w:bodyDiv w:val="1"/>
      <w:marLeft w:val="0"/>
      <w:marRight w:val="0"/>
      <w:marTop w:val="0"/>
      <w:marBottom w:val="0"/>
      <w:divBdr>
        <w:top w:val="none" w:sz="0" w:space="0" w:color="auto"/>
        <w:left w:val="none" w:sz="0" w:space="0" w:color="auto"/>
        <w:bottom w:val="none" w:sz="0" w:space="0" w:color="auto"/>
        <w:right w:val="none" w:sz="0" w:space="0" w:color="auto"/>
      </w:divBdr>
    </w:div>
    <w:div w:id="688990639">
      <w:bodyDiv w:val="1"/>
      <w:marLeft w:val="0"/>
      <w:marRight w:val="0"/>
      <w:marTop w:val="0"/>
      <w:marBottom w:val="0"/>
      <w:divBdr>
        <w:top w:val="none" w:sz="0" w:space="0" w:color="auto"/>
        <w:left w:val="none" w:sz="0" w:space="0" w:color="auto"/>
        <w:bottom w:val="none" w:sz="0" w:space="0" w:color="auto"/>
        <w:right w:val="none" w:sz="0" w:space="0" w:color="auto"/>
      </w:divBdr>
    </w:div>
    <w:div w:id="822812421">
      <w:bodyDiv w:val="1"/>
      <w:marLeft w:val="0"/>
      <w:marRight w:val="0"/>
      <w:marTop w:val="0"/>
      <w:marBottom w:val="0"/>
      <w:divBdr>
        <w:top w:val="none" w:sz="0" w:space="0" w:color="auto"/>
        <w:left w:val="none" w:sz="0" w:space="0" w:color="auto"/>
        <w:bottom w:val="none" w:sz="0" w:space="0" w:color="auto"/>
        <w:right w:val="none" w:sz="0" w:space="0" w:color="auto"/>
      </w:divBdr>
    </w:div>
    <w:div w:id="906109521">
      <w:bodyDiv w:val="1"/>
      <w:marLeft w:val="0"/>
      <w:marRight w:val="0"/>
      <w:marTop w:val="0"/>
      <w:marBottom w:val="0"/>
      <w:divBdr>
        <w:top w:val="none" w:sz="0" w:space="0" w:color="auto"/>
        <w:left w:val="none" w:sz="0" w:space="0" w:color="auto"/>
        <w:bottom w:val="none" w:sz="0" w:space="0" w:color="auto"/>
        <w:right w:val="none" w:sz="0" w:space="0" w:color="auto"/>
      </w:divBdr>
    </w:div>
    <w:div w:id="1613895217">
      <w:bodyDiv w:val="1"/>
      <w:marLeft w:val="0"/>
      <w:marRight w:val="0"/>
      <w:marTop w:val="0"/>
      <w:marBottom w:val="0"/>
      <w:divBdr>
        <w:top w:val="none" w:sz="0" w:space="0" w:color="auto"/>
        <w:left w:val="none" w:sz="0" w:space="0" w:color="auto"/>
        <w:bottom w:val="none" w:sz="0" w:space="0" w:color="auto"/>
        <w:right w:val="none" w:sz="0" w:space="0" w:color="auto"/>
      </w:divBdr>
    </w:div>
    <w:div w:id="1797065379">
      <w:bodyDiv w:val="1"/>
      <w:marLeft w:val="0"/>
      <w:marRight w:val="0"/>
      <w:marTop w:val="0"/>
      <w:marBottom w:val="0"/>
      <w:divBdr>
        <w:top w:val="none" w:sz="0" w:space="0" w:color="auto"/>
        <w:left w:val="none" w:sz="0" w:space="0" w:color="auto"/>
        <w:bottom w:val="none" w:sz="0" w:space="0" w:color="auto"/>
        <w:right w:val="none" w:sz="0" w:space="0" w:color="auto"/>
      </w:divBdr>
    </w:div>
    <w:div w:id="1833371245">
      <w:bodyDiv w:val="1"/>
      <w:marLeft w:val="0"/>
      <w:marRight w:val="0"/>
      <w:marTop w:val="0"/>
      <w:marBottom w:val="0"/>
      <w:divBdr>
        <w:top w:val="none" w:sz="0" w:space="0" w:color="auto"/>
        <w:left w:val="none" w:sz="0" w:space="0" w:color="auto"/>
        <w:bottom w:val="none" w:sz="0" w:space="0" w:color="auto"/>
        <w:right w:val="none" w:sz="0" w:space="0" w:color="auto"/>
      </w:divBdr>
    </w:div>
    <w:div w:id="2052723248">
      <w:bodyDiv w:val="1"/>
      <w:marLeft w:val="0"/>
      <w:marRight w:val="0"/>
      <w:marTop w:val="0"/>
      <w:marBottom w:val="0"/>
      <w:divBdr>
        <w:top w:val="none" w:sz="0" w:space="0" w:color="auto"/>
        <w:left w:val="none" w:sz="0" w:space="0" w:color="auto"/>
        <w:bottom w:val="none" w:sz="0" w:space="0" w:color="auto"/>
        <w:right w:val="none" w:sz="0" w:space="0" w:color="auto"/>
      </w:divBdr>
    </w:div>
    <w:div w:id="212402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4AE090-A9D7-450F-8919-4123E10294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1447</Words>
  <Characters>8252</Characters>
  <Application>Microsoft Office Word</Application>
  <DocSecurity>0</DocSecurity>
  <Lines>68</Lines>
  <Paragraphs>19</Paragraphs>
  <ScaleCrop>false</ScaleCrop>
  <Company>深圳市清华斯维尔软件科技有限公司</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韦 小木</cp:lastModifiedBy>
  <cp:revision>82</cp:revision>
  <cp:lastPrinted>2017-03-29T09:22:00Z</cp:lastPrinted>
  <dcterms:created xsi:type="dcterms:W3CDTF">2019-12-11T01:19:00Z</dcterms:created>
  <dcterms:modified xsi:type="dcterms:W3CDTF">2020-07-07T06:01:00Z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